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EE5" w:rsidRPr="00BB6FCD" w:rsidRDefault="004B0BE1" w:rsidP="009D0EE5">
      <w:pPr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237B6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9D0EE5" w:rsidRPr="00BB6FCD">
        <w:rPr>
          <w:rFonts w:ascii="Times New Roman" w:hAnsi="Times New Roman" w:cs="Times New Roman"/>
          <w:sz w:val="24"/>
          <w:szCs w:val="24"/>
        </w:rPr>
        <w:t xml:space="preserve"> </w:t>
      </w:r>
      <w:r w:rsidR="00903DF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D0EE5" w:rsidRPr="00BB6FCD">
        <w:rPr>
          <w:rFonts w:ascii="Times New Roman" w:hAnsi="Times New Roman" w:cs="Times New Roman"/>
          <w:sz w:val="24"/>
          <w:szCs w:val="24"/>
        </w:rPr>
        <w:t xml:space="preserve">    </w:t>
      </w:r>
      <w:r w:rsidR="009D0EE5" w:rsidRPr="00BB6FCD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4457EB68" wp14:editId="7BEEC374">
            <wp:extent cx="723900" cy="4286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EE5" w:rsidRPr="00903DF1" w:rsidRDefault="00D237B6" w:rsidP="009D0EE5">
      <w:pPr>
        <w:ind w:firstLine="720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 w:rsidRPr="00EB56C4">
        <w:rPr>
          <w:rFonts w:ascii="Times New Roman" w:hAnsi="Times New Roman" w:cs="Times New Roman"/>
          <w:bCs/>
          <w:i/>
          <w:iCs/>
          <w:sz w:val="20"/>
          <w:szCs w:val="20"/>
          <w:lang w:val="sr-Cyrl-CS"/>
        </w:rPr>
        <w:t xml:space="preserve">  </w:t>
      </w:r>
      <w:r w:rsidR="008D23A8">
        <w:rPr>
          <w:rFonts w:ascii="Times New Roman" w:hAnsi="Times New Roman" w:cs="Times New Roman"/>
          <w:bCs/>
          <w:i/>
          <w:iCs/>
          <w:sz w:val="20"/>
          <w:szCs w:val="20"/>
          <w:lang w:val="sr-Cyrl-CS"/>
        </w:rPr>
        <w:t xml:space="preserve">       </w:t>
      </w:r>
      <w:r w:rsidRPr="00EB56C4">
        <w:rPr>
          <w:rFonts w:ascii="Times New Roman" w:hAnsi="Times New Roman" w:cs="Times New Roman"/>
          <w:bCs/>
          <w:i/>
          <w:iCs/>
          <w:sz w:val="20"/>
          <w:szCs w:val="20"/>
          <w:lang w:val="sr-Cyrl-CS"/>
        </w:rPr>
        <w:t xml:space="preserve">  </w:t>
      </w:r>
      <w:r w:rsidR="009D0EE5" w:rsidRPr="00903DF1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Република Србија</w:t>
      </w:r>
    </w:p>
    <w:p w:rsidR="009D0EE5" w:rsidRPr="00903DF1" w:rsidRDefault="00D237B6" w:rsidP="009D0EE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03DF1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8D23A8" w:rsidRPr="00903DF1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9D0EE5" w:rsidRPr="00903DF1">
        <w:rPr>
          <w:rFonts w:ascii="Times New Roman" w:hAnsi="Times New Roman" w:cs="Times New Roman"/>
          <w:sz w:val="24"/>
          <w:szCs w:val="24"/>
          <w:lang w:val="sr-Cyrl-CS"/>
        </w:rPr>
        <w:t xml:space="preserve">НАЦИОНАЛНА АКАДЕМИЈА </w:t>
      </w:r>
    </w:p>
    <w:p w:rsidR="009D0EE5" w:rsidRPr="00903DF1" w:rsidRDefault="009D0EE5" w:rsidP="009D0EE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903D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37B6" w:rsidRPr="00903DF1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8D23A8" w:rsidRPr="00903DF1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D237B6" w:rsidRPr="00903D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03DF1">
        <w:rPr>
          <w:rFonts w:ascii="Times New Roman" w:hAnsi="Times New Roman" w:cs="Times New Roman"/>
          <w:sz w:val="24"/>
          <w:szCs w:val="24"/>
          <w:lang w:val="sr-Cyrl-CS"/>
        </w:rPr>
        <w:t>ЗА ЈАВНУ УПРАВУ</w:t>
      </w:r>
    </w:p>
    <w:p w:rsidR="009D0EE5" w:rsidRPr="007533B7" w:rsidRDefault="00D237B6" w:rsidP="009D0EE5">
      <w:pPr>
        <w:ind w:firstLine="360"/>
        <w:rPr>
          <w:rFonts w:ascii="Times New Roman" w:hAnsi="Times New Roman" w:cs="Times New Roman"/>
          <w:sz w:val="24"/>
          <w:szCs w:val="24"/>
          <w:lang w:val="sr-Latn-RS"/>
        </w:rPr>
      </w:pPr>
      <w:r w:rsidRPr="00903DF1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D0EE5" w:rsidRPr="00903DF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D23A8" w:rsidRPr="00903DF1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9D0EE5" w:rsidRPr="00903DF1">
        <w:rPr>
          <w:rFonts w:ascii="Times New Roman" w:hAnsi="Times New Roman" w:cs="Times New Roman"/>
          <w:sz w:val="24"/>
          <w:szCs w:val="24"/>
          <w:lang w:val="sr-Cyrl-CS"/>
        </w:rPr>
        <w:t xml:space="preserve"> Број: </w:t>
      </w:r>
      <w:r w:rsidR="009D0EE5" w:rsidRPr="00903DF1">
        <w:rPr>
          <w:rFonts w:ascii="Times New Roman" w:hAnsi="Times New Roman" w:cs="Times New Roman"/>
          <w:sz w:val="24"/>
          <w:szCs w:val="24"/>
          <w:lang w:val="sr-Latn-CS"/>
        </w:rPr>
        <w:t>404-02-</w:t>
      </w:r>
      <w:r w:rsidR="008164EC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7533B7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9D0EE5" w:rsidRPr="009A6A79">
        <w:rPr>
          <w:rFonts w:ascii="Times New Roman" w:hAnsi="Times New Roman" w:cs="Times New Roman"/>
          <w:sz w:val="24"/>
          <w:szCs w:val="24"/>
          <w:lang w:val="sr-Latn-CS"/>
        </w:rPr>
        <w:t>/20</w:t>
      </w:r>
      <w:r w:rsidR="001D18E8">
        <w:rPr>
          <w:rFonts w:ascii="Times New Roman" w:hAnsi="Times New Roman" w:cs="Times New Roman"/>
          <w:sz w:val="24"/>
          <w:szCs w:val="24"/>
          <w:lang w:val="sr-Latn-CS"/>
        </w:rPr>
        <w:t>20</w:t>
      </w:r>
      <w:r w:rsidR="009D0EE5" w:rsidRPr="009A6A79">
        <w:rPr>
          <w:rFonts w:ascii="Times New Roman" w:hAnsi="Times New Roman" w:cs="Times New Roman"/>
          <w:sz w:val="24"/>
          <w:szCs w:val="24"/>
          <w:lang w:val="sr-Latn-CS"/>
        </w:rPr>
        <w:t>-05</w:t>
      </w:r>
      <w:r w:rsidR="009A6A79" w:rsidRPr="009A6A79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7533B7">
        <w:rPr>
          <w:rFonts w:ascii="Times New Roman" w:hAnsi="Times New Roman" w:cs="Times New Roman"/>
          <w:sz w:val="24"/>
          <w:szCs w:val="24"/>
          <w:lang w:val="sr-Latn-RS"/>
        </w:rPr>
        <w:t>2</w:t>
      </w:r>
    </w:p>
    <w:p w:rsidR="009D0EE5" w:rsidRPr="00903DF1" w:rsidRDefault="00D237B6" w:rsidP="009D0EE5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03DF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</w:t>
      </w:r>
      <w:r w:rsidR="008D23A8" w:rsidRPr="00903DF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</w:t>
      </w:r>
      <w:r w:rsidRPr="00903DF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533B7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 </w:t>
      </w:r>
      <w:r w:rsidR="007533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r w:rsidR="009D0EE5" w:rsidRPr="00903DF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Датум: </w:t>
      </w:r>
      <w:r w:rsidR="007533B7">
        <w:rPr>
          <w:rFonts w:ascii="Times New Roman" w:hAnsi="Times New Roman" w:cs="Times New Roman"/>
          <w:bCs/>
          <w:sz w:val="24"/>
          <w:szCs w:val="24"/>
          <w:lang w:val="sr-Latn-RS"/>
        </w:rPr>
        <w:t>11</w:t>
      </w:r>
      <w:r w:rsidR="00DC0EE1" w:rsidRPr="00A60A6E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7533B7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7533B7">
        <w:rPr>
          <w:rFonts w:ascii="Times New Roman" w:hAnsi="Times New Roman" w:cs="Times New Roman"/>
          <w:bCs/>
          <w:sz w:val="24"/>
          <w:szCs w:val="24"/>
          <w:lang w:val="sr-Cyrl-RS"/>
        </w:rPr>
        <w:t>март</w:t>
      </w:r>
      <w:r w:rsidR="00A70265" w:rsidRPr="00A60A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D0EE5" w:rsidRPr="00A60A6E">
        <w:rPr>
          <w:rFonts w:ascii="Times New Roman" w:hAnsi="Times New Roman" w:cs="Times New Roman"/>
          <w:bCs/>
          <w:sz w:val="24"/>
          <w:szCs w:val="24"/>
          <w:lang w:val="sr-Cyrl-CS"/>
        </w:rPr>
        <w:t>20</w:t>
      </w:r>
      <w:r w:rsidR="008164EC">
        <w:rPr>
          <w:rFonts w:ascii="Times New Roman" w:hAnsi="Times New Roman" w:cs="Times New Roman"/>
          <w:bCs/>
          <w:sz w:val="24"/>
          <w:szCs w:val="24"/>
          <w:lang w:val="sr-Latn-RS"/>
        </w:rPr>
        <w:t>20</w:t>
      </w:r>
      <w:r w:rsidR="009D0EE5" w:rsidRPr="00A60A6E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9D0EE5" w:rsidRPr="00903DF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године</w:t>
      </w:r>
      <w:r w:rsidR="0036504B" w:rsidRPr="00903DF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5F3" w:rsidRPr="007069B8" w:rsidRDefault="007C45F3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5F3" w:rsidRPr="007069B8" w:rsidRDefault="007C45F3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КОНКУРСНА ДОКУМЕНТАЦИЈА</w:t>
      </w: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99181F" w:rsidRDefault="007533B7" w:rsidP="00523AE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Hlk530126771"/>
      <w:bookmarkStart w:id="1" w:name="_Hlk530126355"/>
      <w:r>
        <w:rPr>
          <w:rFonts w:ascii="Times New Roman" w:hAnsi="Times New Roman" w:cs="Times New Roman"/>
          <w:sz w:val="24"/>
          <w:szCs w:val="24"/>
          <w:lang w:val="sr-Cyrl-RS"/>
        </w:rPr>
        <w:t>Материјали за одржавање хигијене (папирна галантерија)</w:t>
      </w:r>
    </w:p>
    <w:bookmarkEnd w:id="0"/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99181F" w:rsidRDefault="0099181F" w:rsidP="00523AE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Јавна набавка мале вредности </w:t>
      </w: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903DF1" w:rsidRDefault="00AD7A7F" w:rsidP="00523AE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ЈН </w:t>
      </w:r>
      <w:r w:rsidR="00AD18B0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МВ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: </w:t>
      </w:r>
      <w:r w:rsidR="007533B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B6FCD" w:rsidRPr="00903DF1">
        <w:rPr>
          <w:rFonts w:ascii="Times New Roman" w:hAnsi="Times New Roman" w:cs="Times New Roman"/>
          <w:sz w:val="24"/>
          <w:szCs w:val="24"/>
        </w:rPr>
        <w:t>/20</w:t>
      </w:r>
      <w:r w:rsidR="008164EC">
        <w:rPr>
          <w:rFonts w:ascii="Times New Roman" w:hAnsi="Times New Roman" w:cs="Times New Roman"/>
          <w:sz w:val="24"/>
          <w:szCs w:val="24"/>
        </w:rPr>
        <w:t>20</w:t>
      </w: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Објављено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академије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Pr="009A6A79">
        <w:rPr>
          <w:rFonts w:ascii="Times New Roman" w:hAnsi="Times New Roman" w:cs="Times New Roman"/>
          <w:sz w:val="24"/>
          <w:szCs w:val="24"/>
        </w:rPr>
        <w:t>,</w:t>
      </w:r>
      <w:r w:rsidR="00E340C2" w:rsidRPr="009A6A79">
        <w:rPr>
          <w:rFonts w:ascii="Times New Roman" w:hAnsi="Times New Roman" w:cs="Times New Roman"/>
          <w:sz w:val="24"/>
          <w:szCs w:val="24"/>
        </w:rPr>
        <w:t xml:space="preserve"> </w:t>
      </w:r>
      <w:r w:rsidR="006479C7" w:rsidRPr="006479C7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Pr="006479C7">
        <w:rPr>
          <w:rFonts w:ascii="Times New Roman" w:hAnsi="Times New Roman" w:cs="Times New Roman"/>
          <w:sz w:val="24"/>
          <w:szCs w:val="24"/>
        </w:rPr>
        <w:t>.</w:t>
      </w:r>
      <w:r w:rsidR="009A6A79" w:rsidRPr="006479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79C7">
        <w:rPr>
          <w:rFonts w:ascii="Times New Roman" w:hAnsi="Times New Roman" w:cs="Times New Roman"/>
          <w:sz w:val="24"/>
          <w:szCs w:val="24"/>
          <w:lang w:val="sr-Cyrl-RS"/>
        </w:rPr>
        <w:t>март</w:t>
      </w:r>
      <w:r w:rsidR="0041742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A6A79" w:rsidRPr="009A6A79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8164EC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="009A6A79" w:rsidRPr="009A6A7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)</w:t>
      </w: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1"/>
        <w:gridCol w:w="4925"/>
      </w:tblGrid>
      <w:tr w:rsidR="00E340C2" w:rsidRPr="007069B8" w:rsidTr="00E340C2">
        <w:trPr>
          <w:trHeight w:val="258"/>
        </w:trPr>
        <w:tc>
          <w:tcPr>
            <w:tcW w:w="4081" w:type="dxa"/>
          </w:tcPr>
          <w:p w:rsidR="00E340C2" w:rsidRPr="007069B8" w:rsidRDefault="00E340C2" w:rsidP="0052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</w:p>
        </w:tc>
        <w:tc>
          <w:tcPr>
            <w:tcW w:w="4925" w:type="dxa"/>
          </w:tcPr>
          <w:p w:rsidR="00E340C2" w:rsidRPr="006479C7" w:rsidRDefault="006479C7" w:rsidP="009A6A7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479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="009A6A79" w:rsidRPr="006479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8164EC" w:rsidRPr="006479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март</w:t>
            </w:r>
            <w:r w:rsidR="009A6A79" w:rsidRPr="009A6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F22D9" w:rsidRPr="009A6A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64E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5F22D9" w:rsidRPr="009A6A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F22D9" w:rsidRPr="009A6A79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="005F22D9" w:rsidRPr="009A6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</w:t>
            </w:r>
            <w:r w:rsidR="005F22D9" w:rsidRPr="009A6A7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F22D9" w:rsidRPr="009A6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5F22D9" w:rsidRPr="009A6A79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proofErr w:type="spellStart"/>
            <w:r w:rsidR="005F22D9" w:rsidRPr="009A6A79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на адресу Национална академија за јавну управу, Булевар Михајла Пупина 2, Нови Београд</w:t>
            </w:r>
          </w:p>
        </w:tc>
      </w:tr>
      <w:tr w:rsidR="00E340C2" w:rsidRPr="007069B8" w:rsidTr="00E340C2">
        <w:trPr>
          <w:trHeight w:val="259"/>
        </w:trPr>
        <w:tc>
          <w:tcPr>
            <w:tcW w:w="4081" w:type="dxa"/>
          </w:tcPr>
          <w:p w:rsidR="00E340C2" w:rsidRPr="007069B8" w:rsidRDefault="00E340C2" w:rsidP="0052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Јавно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отварање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</w:p>
        </w:tc>
        <w:tc>
          <w:tcPr>
            <w:tcW w:w="4925" w:type="dxa"/>
          </w:tcPr>
          <w:p w:rsidR="00E340C2" w:rsidRPr="006479C7" w:rsidRDefault="009A6A79" w:rsidP="005F2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6479C7" w:rsidRPr="006479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79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8164EC" w:rsidRPr="006479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марта</w:t>
            </w:r>
            <w:r w:rsidRPr="009A6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A6A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64E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Pr="009A6A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6A79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9A6A79">
              <w:rPr>
                <w:rFonts w:ascii="Times New Roman" w:hAnsi="Times New Roman" w:cs="Times New Roman"/>
                <w:sz w:val="24"/>
                <w:szCs w:val="24"/>
              </w:rPr>
              <w:t xml:space="preserve"> у 1</w:t>
            </w:r>
            <w:r w:rsidR="00AC62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9A6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62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9A6A7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9A6A79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="006479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адреси Национална академија за јавну управу, Војводе Степе 51, Београд</w:t>
            </w:r>
          </w:p>
        </w:tc>
      </w:tr>
    </w:tbl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810D8" w:rsidRDefault="00AD7A7F" w:rsidP="00523AE3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r w:rsidR="007533B7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772156" w:rsidRPr="00A60A6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533B7">
        <w:rPr>
          <w:rFonts w:ascii="Times New Roman" w:hAnsi="Times New Roman" w:cs="Times New Roman"/>
          <w:sz w:val="24"/>
          <w:szCs w:val="24"/>
          <w:lang w:val="sr-Cyrl-RS"/>
        </w:rPr>
        <w:t>март</w:t>
      </w:r>
      <w:r w:rsidRPr="00A60A6E">
        <w:rPr>
          <w:rFonts w:ascii="Times New Roman" w:hAnsi="Times New Roman" w:cs="Times New Roman"/>
          <w:sz w:val="24"/>
          <w:szCs w:val="24"/>
        </w:rPr>
        <w:t xml:space="preserve"> 20</w:t>
      </w:r>
      <w:r w:rsidR="00361954">
        <w:rPr>
          <w:rFonts w:ascii="Times New Roman" w:hAnsi="Times New Roman" w:cs="Times New Roman"/>
          <w:sz w:val="24"/>
          <w:szCs w:val="24"/>
        </w:rPr>
        <w:t>20</w:t>
      </w:r>
      <w:r w:rsidRPr="00A60A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0A6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Pr="007069B8">
        <w:rPr>
          <w:rFonts w:ascii="Times New Roman" w:hAnsi="Times New Roman" w:cs="Times New Roman"/>
          <w:sz w:val="24"/>
          <w:szCs w:val="24"/>
        </w:rPr>
        <w:br w:type="page"/>
      </w:r>
    </w:p>
    <w:p w:rsidR="00AD7A7F" w:rsidRPr="00EB56C4" w:rsidRDefault="00523AE3" w:rsidP="00523AE3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. 39. и 61.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г</w:t>
      </w:r>
      <w:r w:rsidR="00EB56C4" w:rsidRPr="00EB56C4">
        <w:rPr>
          <w:rFonts w:ascii="Times New Roman" w:hAnsi="Times New Roman" w:cs="Times New Roman"/>
          <w:sz w:val="24"/>
          <w:szCs w:val="24"/>
        </w:rPr>
        <w:t>ласник</w:t>
      </w:r>
      <w:proofErr w:type="spellEnd"/>
      <w:r w:rsidR="00EB56C4" w:rsidRPr="00EB56C4">
        <w:rPr>
          <w:rFonts w:ascii="Times New Roman" w:hAnsi="Times New Roman" w:cs="Times New Roman"/>
          <w:sz w:val="24"/>
          <w:szCs w:val="24"/>
        </w:rPr>
        <w:t xml:space="preserve"> РС” </w:t>
      </w:r>
      <w:proofErr w:type="spellStart"/>
      <w:r w:rsidR="00EB56C4" w:rsidRPr="00EB56C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EB56C4" w:rsidRPr="00EB56C4">
        <w:rPr>
          <w:rFonts w:ascii="Times New Roman" w:hAnsi="Times New Roman" w:cs="Times New Roman"/>
          <w:sz w:val="24"/>
          <w:szCs w:val="24"/>
        </w:rPr>
        <w:t>. 124/</w:t>
      </w:r>
      <w:r w:rsidR="00AD7A7F" w:rsidRPr="00EB56C4">
        <w:rPr>
          <w:rFonts w:ascii="Times New Roman" w:hAnsi="Times New Roman" w:cs="Times New Roman"/>
          <w:sz w:val="24"/>
          <w:szCs w:val="24"/>
        </w:rPr>
        <w:t xml:space="preserve">12, 14/15 и 68/15, у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обавезним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елементима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доказивања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(</w:t>
      </w:r>
      <w:r w:rsidR="008164EC"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 w:rsidR="00EB56C4" w:rsidRPr="00EB56C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EB56C4"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6C4" w:rsidRPr="00EB56C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EB56C4" w:rsidRPr="00EB56C4">
        <w:rPr>
          <w:rFonts w:ascii="Times New Roman" w:hAnsi="Times New Roman" w:cs="Times New Roman"/>
          <w:sz w:val="24"/>
          <w:szCs w:val="24"/>
        </w:rPr>
        <w:t xml:space="preserve"> РС</w:t>
      </w:r>
      <w:r w:rsidR="008164E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EB56C4"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6C4" w:rsidRPr="00EB56C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EB56C4" w:rsidRPr="00EB56C4">
        <w:rPr>
          <w:rFonts w:ascii="Times New Roman" w:hAnsi="Times New Roman" w:cs="Times New Roman"/>
          <w:sz w:val="24"/>
          <w:szCs w:val="24"/>
        </w:rPr>
        <w:t xml:space="preserve"> 86/</w:t>
      </w:r>
      <w:r w:rsidR="00AD7A7F" w:rsidRPr="00EB56C4">
        <w:rPr>
          <w:rFonts w:ascii="Times New Roman" w:hAnsi="Times New Roman" w:cs="Times New Roman"/>
          <w:sz w:val="24"/>
          <w:szCs w:val="24"/>
        </w:rPr>
        <w:t xml:space="preserve">15),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</w:t>
      </w:r>
      <w:r w:rsidR="00772156" w:rsidRPr="00EB56C4">
        <w:rPr>
          <w:rFonts w:ascii="Times New Roman" w:hAnsi="Times New Roman" w:cs="Times New Roman"/>
          <w:sz w:val="24"/>
          <w:szCs w:val="24"/>
          <w:lang w:val="sr-Cyrl-RS"/>
        </w:rPr>
        <w:t>б</w:t>
      </w:r>
      <w:proofErr w:type="spellStart"/>
      <w:r w:rsidR="00E340C2" w:rsidRPr="00EB56C4">
        <w:rPr>
          <w:rFonts w:ascii="Times New Roman" w:hAnsi="Times New Roman" w:cs="Times New Roman"/>
          <w:sz w:val="24"/>
          <w:szCs w:val="24"/>
        </w:rPr>
        <w:t>рој</w:t>
      </w:r>
      <w:proofErr w:type="spellEnd"/>
      <w:r w:rsidR="00E340C2" w:rsidRPr="00EB56C4">
        <w:rPr>
          <w:rFonts w:ascii="Times New Roman" w:hAnsi="Times New Roman" w:cs="Times New Roman"/>
          <w:sz w:val="24"/>
          <w:szCs w:val="24"/>
        </w:rPr>
        <w:t xml:space="preserve">: </w:t>
      </w:r>
      <w:r w:rsidR="009D0EE5" w:rsidRPr="009A6A79">
        <w:rPr>
          <w:rFonts w:ascii="Times New Roman" w:hAnsi="Times New Roman" w:cs="Times New Roman"/>
          <w:sz w:val="24"/>
          <w:szCs w:val="24"/>
        </w:rPr>
        <w:t>404-02-</w:t>
      </w:r>
      <w:r w:rsidR="008164E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7533B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D0EE5" w:rsidRPr="009A6A79">
        <w:rPr>
          <w:rFonts w:ascii="Times New Roman" w:hAnsi="Times New Roman" w:cs="Times New Roman"/>
          <w:sz w:val="24"/>
          <w:szCs w:val="24"/>
        </w:rPr>
        <w:t>/20</w:t>
      </w:r>
      <w:r w:rsidR="008164E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9D0EE5" w:rsidRPr="009A6A79">
        <w:rPr>
          <w:rFonts w:ascii="Times New Roman" w:hAnsi="Times New Roman" w:cs="Times New Roman"/>
          <w:sz w:val="24"/>
          <w:szCs w:val="24"/>
        </w:rPr>
        <w:t xml:space="preserve">-05 </w:t>
      </w:r>
      <w:proofErr w:type="spellStart"/>
      <w:r w:rsidR="009D0EE5" w:rsidRPr="009A6A7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D0EE5" w:rsidRPr="009A6A79">
        <w:rPr>
          <w:rFonts w:ascii="Times New Roman" w:hAnsi="Times New Roman" w:cs="Times New Roman"/>
          <w:sz w:val="24"/>
          <w:szCs w:val="24"/>
        </w:rPr>
        <w:t xml:space="preserve"> </w:t>
      </w:r>
      <w:r w:rsidR="007533B7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AF7023" w:rsidRPr="009A6A79">
        <w:rPr>
          <w:rFonts w:ascii="Times New Roman" w:hAnsi="Times New Roman" w:cs="Times New Roman"/>
          <w:sz w:val="24"/>
          <w:szCs w:val="24"/>
        </w:rPr>
        <w:t>.</w:t>
      </w:r>
      <w:r w:rsidR="00772156" w:rsidRPr="009A6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33B7"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 w:rsidR="00E340C2" w:rsidRPr="009A6A79">
        <w:rPr>
          <w:rFonts w:ascii="Times New Roman" w:hAnsi="Times New Roman" w:cs="Times New Roman"/>
          <w:sz w:val="24"/>
          <w:szCs w:val="24"/>
        </w:rPr>
        <w:t xml:space="preserve"> 20</w:t>
      </w:r>
      <w:r w:rsidR="008164E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340C2" w:rsidRPr="009A6A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40C2" w:rsidRPr="009A6A7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AD7A7F" w:rsidRPr="009A6A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9A6A7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AD7A7F" w:rsidRPr="009A6A7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9A6A79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="00AD7A7F" w:rsidRPr="009A6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9A6A79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AD7A7F" w:rsidRPr="009A6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9A6A7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9A6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9A6A79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AD7A7F" w:rsidRPr="009A6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9A6A79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E340C2" w:rsidRPr="009A6A79">
        <w:rPr>
          <w:rFonts w:ascii="Times New Roman" w:hAnsi="Times New Roman" w:cs="Times New Roman"/>
          <w:sz w:val="24"/>
          <w:szCs w:val="24"/>
        </w:rPr>
        <w:t xml:space="preserve"> </w:t>
      </w:r>
      <w:r w:rsidR="00772156" w:rsidRPr="009A6A79">
        <w:rPr>
          <w:rFonts w:ascii="Times New Roman" w:hAnsi="Times New Roman" w:cs="Times New Roman"/>
          <w:sz w:val="24"/>
          <w:szCs w:val="24"/>
          <w:lang w:val="sr-Cyrl-RS"/>
        </w:rPr>
        <w:t>б</w:t>
      </w:r>
      <w:proofErr w:type="spellStart"/>
      <w:r w:rsidR="00E340C2" w:rsidRPr="009A6A79">
        <w:rPr>
          <w:rFonts w:ascii="Times New Roman" w:hAnsi="Times New Roman" w:cs="Times New Roman"/>
          <w:sz w:val="24"/>
          <w:szCs w:val="24"/>
        </w:rPr>
        <w:t>рој</w:t>
      </w:r>
      <w:proofErr w:type="spellEnd"/>
      <w:r w:rsidR="00E340C2" w:rsidRPr="009A6A79">
        <w:rPr>
          <w:rFonts w:ascii="Times New Roman" w:hAnsi="Times New Roman" w:cs="Times New Roman"/>
          <w:sz w:val="24"/>
          <w:szCs w:val="24"/>
        </w:rPr>
        <w:t>:</w:t>
      </w:r>
      <w:r w:rsidR="00AD7A7F" w:rsidRPr="009A6A79">
        <w:rPr>
          <w:rFonts w:ascii="Times New Roman" w:hAnsi="Times New Roman" w:cs="Times New Roman"/>
          <w:sz w:val="24"/>
          <w:szCs w:val="24"/>
        </w:rPr>
        <w:t xml:space="preserve"> </w:t>
      </w:r>
      <w:r w:rsidR="009A6A79" w:rsidRPr="009A6A79">
        <w:rPr>
          <w:rFonts w:ascii="Times New Roman" w:hAnsi="Times New Roman" w:cs="Times New Roman"/>
          <w:sz w:val="24"/>
          <w:szCs w:val="24"/>
          <w:lang w:val="sr-Cyrl-RS"/>
        </w:rPr>
        <w:t>404</w:t>
      </w:r>
      <w:r w:rsidR="00AA22F1" w:rsidRPr="009A6A79">
        <w:rPr>
          <w:rFonts w:ascii="Times New Roman" w:hAnsi="Times New Roman" w:cs="Times New Roman"/>
          <w:sz w:val="24"/>
          <w:szCs w:val="24"/>
          <w:lang w:val="sr-Cyrl-RS"/>
        </w:rPr>
        <w:t>-0</w:t>
      </w:r>
      <w:r w:rsidR="009A6A79" w:rsidRPr="009A6A7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A22F1" w:rsidRPr="009A6A7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533B7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AA22F1" w:rsidRPr="009A6A79"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8164EC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AA22F1" w:rsidRPr="009A6A79">
        <w:rPr>
          <w:rFonts w:ascii="Times New Roman" w:hAnsi="Times New Roman" w:cs="Times New Roman"/>
          <w:sz w:val="24"/>
          <w:szCs w:val="24"/>
          <w:lang w:val="sr-Cyrl-RS"/>
        </w:rPr>
        <w:t>-05</w:t>
      </w:r>
      <w:r w:rsidR="009A6A79" w:rsidRPr="009A6A79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8164E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AA22F1" w:rsidRPr="009A6A79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7533B7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AA22F1" w:rsidRPr="009A6A7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340C2" w:rsidRPr="009A6A79">
        <w:rPr>
          <w:rFonts w:ascii="Times New Roman" w:hAnsi="Times New Roman" w:cs="Times New Roman"/>
          <w:sz w:val="24"/>
          <w:szCs w:val="24"/>
        </w:rPr>
        <w:t xml:space="preserve"> </w:t>
      </w:r>
      <w:r w:rsidR="007533B7"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 w:rsidR="00E340C2" w:rsidRPr="009A6A79">
        <w:rPr>
          <w:rFonts w:ascii="Times New Roman" w:hAnsi="Times New Roman" w:cs="Times New Roman"/>
          <w:sz w:val="24"/>
          <w:szCs w:val="24"/>
        </w:rPr>
        <w:t xml:space="preserve"> 20</w:t>
      </w:r>
      <w:r w:rsidR="008164E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340C2" w:rsidRPr="009A6A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40C2" w:rsidRPr="009A6A7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AD7A7F" w:rsidRPr="009A6A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9A6A79">
        <w:rPr>
          <w:rFonts w:ascii="Times New Roman" w:hAnsi="Times New Roman" w:cs="Times New Roman"/>
          <w:sz w:val="24"/>
          <w:szCs w:val="24"/>
        </w:rPr>
        <w:t>припремљена</w:t>
      </w:r>
      <w:proofErr w:type="spellEnd"/>
      <w:r w:rsidR="00AD7A7F" w:rsidRPr="009A6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9A6A7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9A6A79">
        <w:rPr>
          <w:rFonts w:ascii="Times New Roman" w:hAnsi="Times New Roman" w:cs="Times New Roman"/>
          <w:sz w:val="24"/>
          <w:szCs w:val="24"/>
        </w:rPr>
        <w:t>:</w:t>
      </w:r>
    </w:p>
    <w:p w:rsidR="00B6393C" w:rsidRPr="00EB56C4" w:rsidRDefault="00B6393C" w:rsidP="00523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93C" w:rsidRPr="00EB56C4" w:rsidRDefault="00B6393C" w:rsidP="00523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A7F" w:rsidRPr="006479C7" w:rsidRDefault="00AD7A7F" w:rsidP="00F87DC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79C7">
        <w:rPr>
          <w:rFonts w:ascii="Times New Roman" w:hAnsi="Times New Roman" w:cs="Times New Roman"/>
          <w:bCs/>
          <w:sz w:val="24"/>
          <w:szCs w:val="24"/>
        </w:rPr>
        <w:t>КОНКУРСНА ДОКУМЕНТАЦИЈА</w:t>
      </w:r>
    </w:p>
    <w:p w:rsidR="00AD7A7F" w:rsidRPr="00EB56C4" w:rsidRDefault="00AD7A7F" w:rsidP="00F87DC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B56C4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C4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C4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C4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</w:p>
    <w:p w:rsidR="00AD7A7F" w:rsidRPr="00EB56C4" w:rsidRDefault="00AD7A7F" w:rsidP="00F87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3B7" w:rsidRPr="0099181F" w:rsidRDefault="007533B7" w:rsidP="007533B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Материјали за одржавање хигијене (папирна галантерија)</w:t>
      </w:r>
    </w:p>
    <w:p w:rsidR="00AD7A7F" w:rsidRPr="00EB56C4" w:rsidRDefault="00AD7A7F" w:rsidP="00F87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8164EC" w:rsidRDefault="00AD7A7F" w:rsidP="00F87DC0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EB56C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C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C4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EB56C4">
        <w:rPr>
          <w:rFonts w:ascii="Times New Roman" w:hAnsi="Times New Roman" w:cs="Times New Roman"/>
          <w:sz w:val="24"/>
          <w:szCs w:val="24"/>
        </w:rPr>
        <w:t xml:space="preserve">: </w:t>
      </w:r>
      <w:r w:rsidR="009F6AC6" w:rsidRPr="00903DF1">
        <w:rPr>
          <w:rFonts w:ascii="Times New Roman" w:hAnsi="Times New Roman" w:cs="Times New Roman"/>
          <w:sz w:val="24"/>
          <w:szCs w:val="24"/>
          <w:lang w:val="sr-Cyrl-RS"/>
        </w:rPr>
        <w:t xml:space="preserve">ЈН МВ </w:t>
      </w:r>
      <w:r w:rsidR="007533B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24FCB" w:rsidRPr="00903D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2E78" w:rsidRPr="00903DF1">
        <w:rPr>
          <w:rFonts w:ascii="Times New Roman" w:hAnsi="Times New Roman" w:cs="Times New Roman"/>
          <w:sz w:val="24"/>
          <w:szCs w:val="24"/>
        </w:rPr>
        <w:t>/20</w:t>
      </w:r>
      <w:r w:rsidR="008164EC">
        <w:rPr>
          <w:rFonts w:ascii="Times New Roman" w:hAnsi="Times New Roman" w:cs="Times New Roman"/>
          <w:sz w:val="24"/>
          <w:szCs w:val="24"/>
          <w:lang w:val="sr-Cyrl-CS"/>
        </w:rPr>
        <w:t>20</w:t>
      </w:r>
    </w:p>
    <w:p w:rsidR="00632448" w:rsidRPr="00EB56C4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B6393C" w:rsidRPr="00EB56C4" w:rsidRDefault="00B6393C" w:rsidP="00523AE3">
      <w:pPr>
        <w:rPr>
          <w:rFonts w:ascii="Times New Roman" w:hAnsi="Times New Roman" w:cs="Times New Roman"/>
          <w:sz w:val="24"/>
          <w:szCs w:val="24"/>
        </w:rPr>
      </w:pPr>
    </w:p>
    <w:p w:rsidR="00B6393C" w:rsidRPr="00EB56C4" w:rsidRDefault="00B6393C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Default="00AD7A7F" w:rsidP="00523A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56C4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C4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C4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EB56C4">
        <w:rPr>
          <w:rFonts w:ascii="Times New Roman" w:hAnsi="Times New Roman" w:cs="Times New Roman"/>
          <w:sz w:val="24"/>
          <w:szCs w:val="24"/>
        </w:rPr>
        <w:t>:</w:t>
      </w:r>
    </w:p>
    <w:p w:rsidR="00EB33CF" w:rsidRPr="00EB56C4" w:rsidRDefault="00EB33CF" w:rsidP="00523AE3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id w:val="-1029101254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bCs/>
          <w:caps/>
          <w:noProof/>
          <w:sz w:val="20"/>
          <w:szCs w:val="20"/>
        </w:rPr>
      </w:sdtEndPr>
      <w:sdtContent>
        <w:p w:rsidR="00D36DF2" w:rsidRPr="00D36DF2" w:rsidRDefault="00746057" w:rsidP="00F05CBF">
          <w:pPr>
            <w:pStyle w:val="TOC1"/>
            <w:jc w:val="both"/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pPr>
          <w:r w:rsidRPr="00EB56C4">
            <w:rPr>
              <w:rFonts w:ascii="Times New Roman" w:hAnsi="Times New Roman" w:cs="Times New Roman"/>
              <w:b w:val="0"/>
              <w:sz w:val="24"/>
              <w:szCs w:val="24"/>
            </w:rPr>
            <w:fldChar w:fldCharType="begin"/>
          </w:r>
          <w:r w:rsidRPr="00EB56C4">
            <w:rPr>
              <w:rFonts w:ascii="Times New Roman" w:hAnsi="Times New Roman" w:cs="Times New Roman"/>
              <w:b w:val="0"/>
              <w:sz w:val="24"/>
              <w:szCs w:val="24"/>
            </w:rPr>
            <w:instrText xml:space="preserve"> TOC \o "1-3" \h \z \u </w:instrText>
          </w:r>
          <w:r w:rsidRPr="00EB56C4">
            <w:rPr>
              <w:rFonts w:ascii="Times New Roman" w:hAnsi="Times New Roman" w:cs="Times New Roman"/>
              <w:b w:val="0"/>
              <w:sz w:val="24"/>
              <w:szCs w:val="24"/>
            </w:rPr>
            <w:fldChar w:fldCharType="separate"/>
          </w:r>
          <w:hyperlink w:anchor="_Toc525294334" w:history="1">
            <w:r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I.</w:t>
            </w:r>
            <w:r w:rsidRPr="00EB56C4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bidi="ar-SA"/>
              </w:rPr>
              <w:tab/>
            </w:r>
            <w:r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ОПШТИ ПОДАЦИ О ЈАВНОЈ НАБАВЦИ</w:t>
            </w:r>
            <w:r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_Toc525294334 \h </w:instrText>
            </w:r>
            <w:r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807D1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3</w:t>
            </w:r>
            <w:r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46057" w:rsidRDefault="001E2A84" w:rsidP="00F05CBF">
          <w:pPr>
            <w:pStyle w:val="TOC1"/>
            <w:jc w:val="both"/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pPr>
          <w:hyperlink w:anchor="_Toc525294335" w:history="1"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II.</w:t>
            </w:r>
            <w:r w:rsidR="00746057" w:rsidRPr="00EB56C4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bidi="ar-SA"/>
              </w:rPr>
              <w:tab/>
            </w:r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ВРСТА, ОПИС УСЛУГА, НАЧИН СПРОВОЂЕЊА КОНТРОЛЕ И ОБЕЗБЕЂИВАЊА ГАРАНЦИЈЕ КВАЛИТЕТА, РОК ИЗВРШЕЊА, ЕВЕНТУАЛНЕ ДОДАТНЕ УСЛУГЕ И СЛ.</w:t>
            </w:r>
            <w:r w:rsidR="00030BF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sr-Cyrl-RS"/>
              </w:rPr>
              <w:t xml:space="preserve">  4</w:t>
            </w:r>
          </w:hyperlink>
        </w:p>
        <w:p w:rsidR="00F05CBF" w:rsidRPr="00F05CBF" w:rsidRDefault="00F05CBF" w:rsidP="00F05CBF">
          <w:pPr>
            <w:pStyle w:val="Heading1"/>
            <w:numPr>
              <w:ilvl w:val="0"/>
              <w:numId w:val="0"/>
            </w:numPr>
            <w:ind w:hanging="360"/>
            <w:rPr>
              <w:rFonts w:ascii="Times New Roman" w:hAnsi="Times New Roman" w:cs="Times New Roman"/>
              <w:b w:val="0"/>
              <w:i w:val="0"/>
              <w:sz w:val="24"/>
            </w:rPr>
          </w:pPr>
          <w:r>
            <w:rPr>
              <w:rFonts w:ascii="Times New Roman" w:hAnsi="Times New Roman" w:cs="Times New Roman"/>
              <w:b w:val="0"/>
              <w:i w:val="0"/>
              <w:sz w:val="24"/>
              <w:lang w:val="sr-Latn-RS"/>
            </w:rPr>
            <w:t xml:space="preserve">      III. </w:t>
          </w:r>
          <w:r w:rsidRPr="00F05CBF">
            <w:rPr>
              <w:rFonts w:ascii="Times New Roman" w:hAnsi="Times New Roman" w:cs="Times New Roman"/>
              <w:b w:val="0"/>
              <w:i w:val="0"/>
              <w:sz w:val="24"/>
            </w:rPr>
            <w:t>УСЛОВИ ЗА УЧЕШЋЕ У ПОСТУПКУ ЈАВНЕ НАБАВКЕ ИЗ ЧЛ. 75. И 76. ЗАКОНА И УПУТСТВО КАКО СЕ ДОКАЗУЈЕ ИСПУЊЕНОСТ ТИХ УСЛОВА</w:t>
          </w:r>
        </w:p>
        <w:p w:rsidR="00746057" w:rsidRPr="00EB56C4" w:rsidRDefault="001E2A84">
          <w:pPr>
            <w:pStyle w:val="TOC2"/>
            <w:tabs>
              <w:tab w:val="left" w:pos="720"/>
              <w:tab w:val="right" w:leader="dot" w:pos="9737"/>
            </w:tabs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bidi="ar-SA"/>
            </w:rPr>
          </w:pPr>
          <w:hyperlink w:anchor="_Toc525294337" w:history="1">
            <w:r w:rsidR="00746057" w:rsidRPr="00EB56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1.</w:t>
            </w:r>
            <w:r w:rsidR="00746057" w:rsidRPr="00EB56C4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bidi="ar-SA"/>
              </w:rPr>
              <w:tab/>
            </w:r>
            <w:r w:rsidR="00746057" w:rsidRPr="00EB56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ОБАВЕЗНИ УСЛОВИ</w:t>
            </w:r>
            <w:r w:rsidR="00746057" w:rsidRPr="00EB56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0B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746057" w:rsidRPr="00EB56C4" w:rsidRDefault="001E2A84">
          <w:pPr>
            <w:pStyle w:val="TOC2"/>
            <w:tabs>
              <w:tab w:val="left" w:pos="720"/>
              <w:tab w:val="right" w:leader="dot" w:pos="9737"/>
            </w:tabs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bidi="ar-SA"/>
            </w:rPr>
          </w:pPr>
          <w:hyperlink w:anchor="_Toc525294338" w:history="1">
            <w:r w:rsidR="00746057" w:rsidRPr="00EB56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2.</w:t>
            </w:r>
            <w:r w:rsidR="00746057" w:rsidRPr="00EB56C4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bidi="ar-SA"/>
              </w:rPr>
              <w:tab/>
            </w:r>
            <w:r w:rsidR="00746057" w:rsidRPr="00EB56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ДОДАТНИ УСЛОВИ</w:t>
            </w:r>
            <w:r w:rsidR="00746057" w:rsidRPr="00EB56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38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746057" w:rsidRPr="00EB56C4" w:rsidRDefault="001E2A84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bidi="ar-SA"/>
            </w:rPr>
          </w:pPr>
          <w:hyperlink w:anchor="_Toc525294339" w:history="1"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Latn-RS"/>
              </w:rPr>
              <w:t>IV.</w:t>
            </w:r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>У</w:t>
            </w:r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Latn-RS"/>
              </w:rPr>
              <w:t>ПУТСТВО КАКО СЕ ДОКАЗУЈЕ ИСПУЊЕНОСТ УСЛОВА</w: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_Toc525294339 \h </w:instrTex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807D1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7</w: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46057" w:rsidRPr="00EB56C4" w:rsidRDefault="001E2A84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bidi="ar-SA"/>
            </w:rPr>
          </w:pPr>
          <w:hyperlink w:anchor="_Toc525294340" w:history="1"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V.</w:t>
            </w:r>
            <w:r w:rsidR="00746057" w:rsidRPr="00EB56C4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bidi="ar-SA"/>
              </w:rPr>
              <w:tab/>
            </w:r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УПУТСТВО ПОНУЂАЧИМА КАКО ДА САЧИНЕ ПОНУДУ</w: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_Toc525294340 \h </w:instrTex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807D1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8</w: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46057" w:rsidRPr="00EB56C4" w:rsidRDefault="001E2A84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bidi="ar-SA"/>
            </w:rPr>
          </w:pPr>
          <w:hyperlink w:anchor="_Toc525294341" w:history="1"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VI.ОБРАСЦИ ЗА САЧИЊАВАЊЕ ПОНУДА</w: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_Toc525294341 \h </w:instrTex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807D1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19</w: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46057" w:rsidRPr="00EB56C4" w:rsidRDefault="001E2A84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bidi="ar-SA"/>
            </w:rPr>
          </w:pPr>
          <w:hyperlink w:anchor="_Toc525294343" w:history="1">
            <w:r w:rsidR="0000410B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1</w:t>
            </w:r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.</w:t>
            </w:r>
            <w:r w:rsidR="00746057" w:rsidRPr="00EB56C4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bidi="ar-SA"/>
              </w:rPr>
              <w:tab/>
            </w:r>
            <w:r w:rsidR="0000410B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>Образац 1</w:t>
            </w:r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 xml:space="preserve"> </w:t>
            </w:r>
            <w:r w:rsidR="006656A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>-</w:t>
            </w:r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 xml:space="preserve"> Образац понуде</w: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_Toc525294343 \h </w:instrTex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807D1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19</w: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46057" w:rsidRPr="00FC0846" w:rsidRDefault="001E2A84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val="sr-Cyrl-RS" w:bidi="ar-SA"/>
            </w:rPr>
          </w:pPr>
          <w:hyperlink w:anchor="_Toc525294344" w:history="1">
            <w:r w:rsidR="0000410B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2</w:t>
            </w:r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.</w:t>
            </w:r>
            <w:r w:rsidR="00746057" w:rsidRPr="00EB56C4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bidi="ar-SA"/>
              </w:rPr>
              <w:tab/>
            </w:r>
            <w:r w:rsidR="0000410B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>Образац 2</w:t>
            </w:r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 xml:space="preserve"> </w:t>
            </w:r>
            <w:r w:rsidR="006656A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>-</w:t>
            </w:r>
          </w:hyperlink>
          <w:r w:rsidR="00030BF7">
            <w:rPr>
              <w:rFonts w:ascii="Times New Roman" w:hAnsi="Times New Roman" w:cs="Times New Roman"/>
              <w:b w:val="0"/>
              <w:noProof/>
              <w:sz w:val="24"/>
              <w:szCs w:val="24"/>
              <w:lang w:val="sr-Cyrl-RS"/>
            </w:rPr>
            <w:t xml:space="preserve"> ОБРАЗАЦ СТРУКТУРЕ ЦЕНЕ</w:t>
          </w:r>
          <w:r w:rsidR="00FC0846">
            <w:rPr>
              <w:rFonts w:ascii="Times New Roman" w:hAnsi="Times New Roman" w:cs="Times New Roman"/>
              <w:b w:val="0"/>
              <w:noProof/>
              <w:sz w:val="24"/>
              <w:szCs w:val="24"/>
              <w:lang w:val="sr-Cyrl-RS"/>
            </w:rPr>
            <w:t>……………………………</w:t>
          </w:r>
        </w:p>
        <w:p w:rsidR="00746057" w:rsidRDefault="001E2A84">
          <w:pPr>
            <w:pStyle w:val="TOC1"/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pPr>
          <w:hyperlink w:anchor="_Toc525294345" w:history="1">
            <w:r w:rsidR="00030BF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>3</w:t>
            </w:r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.</w:t>
            </w:r>
            <w:r w:rsidR="00746057" w:rsidRPr="00EB56C4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bidi="ar-SA"/>
              </w:rPr>
              <w:tab/>
            </w:r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 xml:space="preserve">Образац </w:t>
            </w:r>
            <w:r w:rsidR="00FC0846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>3</w:t>
            </w:r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 xml:space="preserve"> </w:t>
            </w:r>
            <w:r w:rsidR="006656A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>-</w:t>
            </w:r>
            <w:r w:rsidR="00030BF7" w:rsidRPr="00030BF7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 xml:space="preserve"> </w:t>
            </w:r>
            <w:r w:rsidR="00030BF7" w:rsidRPr="00FC0846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>Образац изјаве о независној понуди</w: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_Toc525294345 \h </w:instrTex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807D1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19</w: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0BF7" w:rsidRPr="00030BF7" w:rsidRDefault="00030BF7" w:rsidP="00030BF7">
          <w:pPr>
            <w:rPr>
              <w:rFonts w:ascii="Times New Roman" w:hAnsi="Times New Roman" w:cs="Times New Roman"/>
              <w:sz w:val="24"/>
              <w:szCs w:val="24"/>
              <w:lang w:val="sr-Cyrl-RS"/>
            </w:rPr>
          </w:pPr>
          <w:r>
            <w:rPr>
              <w:lang w:val="sr-Cyrl-RS"/>
            </w:rPr>
            <w:t xml:space="preserve">4. </w:t>
          </w:r>
          <w:r w:rsidRPr="00030BF7"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ОБРАЗАЦ 4 </w:t>
          </w:r>
          <w:r>
            <w:rPr>
              <w:lang w:val="sr-Cyrl-RS"/>
            </w:rPr>
            <w:t xml:space="preserve"> - </w:t>
          </w:r>
          <w:r w:rsidRPr="00030BF7">
            <w:rPr>
              <w:rFonts w:ascii="Times New Roman" w:hAnsi="Times New Roman" w:cs="Times New Roman"/>
              <w:sz w:val="24"/>
              <w:szCs w:val="24"/>
              <w:lang w:val="sr-Cyrl-RS"/>
            </w:rPr>
            <w:t>О</w:t>
          </w:r>
          <w:r w:rsidR="003C1A61">
            <w:rPr>
              <w:rFonts w:ascii="Times New Roman" w:hAnsi="Times New Roman" w:cs="Times New Roman"/>
              <w:sz w:val="24"/>
              <w:szCs w:val="24"/>
              <w:lang w:val="sr-Cyrl-RS"/>
            </w:rPr>
            <w:t>БРАЗАЦ ИЗЈАВЕ ПОНУЂАЧА О ИСПУЊАВАЊУ УСЛОВА ИЗ ЧЛ.</w:t>
          </w:r>
          <w:r w:rsidRPr="00030BF7"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 75. </w:t>
          </w:r>
          <w:r w:rsidR="003C1A61">
            <w:rPr>
              <w:rFonts w:ascii="Times New Roman" w:hAnsi="Times New Roman" w:cs="Times New Roman"/>
              <w:sz w:val="24"/>
              <w:szCs w:val="24"/>
              <w:lang w:val="sr-Cyrl-RS"/>
            </w:rPr>
            <w:t>СТ.</w:t>
          </w:r>
          <w:r w:rsidRPr="00030BF7"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 1. </w:t>
          </w:r>
          <w:r w:rsidR="003C1A61">
            <w:rPr>
              <w:rFonts w:ascii="Times New Roman" w:hAnsi="Times New Roman" w:cs="Times New Roman"/>
              <w:sz w:val="24"/>
              <w:szCs w:val="24"/>
              <w:lang w:val="sr-Cyrl-RS"/>
            </w:rPr>
            <w:t>ТАЧ</w:t>
          </w:r>
          <w:r w:rsidRPr="00030BF7"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. 1) </w:t>
          </w:r>
          <w:r w:rsidR="003C1A61">
            <w:rPr>
              <w:rFonts w:ascii="Times New Roman" w:hAnsi="Times New Roman" w:cs="Times New Roman"/>
              <w:sz w:val="24"/>
              <w:szCs w:val="24"/>
              <w:lang w:val="sr-Cyrl-RS"/>
            </w:rPr>
            <w:t>ДО</w:t>
          </w:r>
          <w:r w:rsidRPr="00030BF7"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 4) </w:t>
          </w:r>
          <w:r w:rsidR="003C1A61">
            <w:rPr>
              <w:rFonts w:ascii="Times New Roman" w:hAnsi="Times New Roman" w:cs="Times New Roman"/>
              <w:sz w:val="24"/>
              <w:szCs w:val="24"/>
              <w:lang w:val="sr-Cyrl-RS"/>
            </w:rPr>
            <w:t>И</w:t>
          </w:r>
          <w:r w:rsidRPr="00030BF7"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 w:rsidR="003C1A61">
            <w:rPr>
              <w:rFonts w:ascii="Times New Roman" w:hAnsi="Times New Roman" w:cs="Times New Roman"/>
              <w:sz w:val="24"/>
              <w:szCs w:val="24"/>
              <w:lang w:val="sr-Cyrl-RS"/>
            </w:rPr>
            <w:t>СТ.</w:t>
          </w:r>
          <w:r w:rsidRPr="00030BF7"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 2. З</w:t>
          </w:r>
          <w:r w:rsidR="003C1A61">
            <w:rPr>
              <w:rFonts w:ascii="Times New Roman" w:hAnsi="Times New Roman" w:cs="Times New Roman"/>
              <w:sz w:val="24"/>
              <w:szCs w:val="24"/>
              <w:lang w:val="sr-Cyrl-RS"/>
            </w:rPr>
            <w:t>АКОНА</w:t>
          </w:r>
        </w:p>
        <w:p w:rsidR="00746057" w:rsidRPr="00EB56C4" w:rsidRDefault="001E2A84" w:rsidP="00F05CBF">
          <w:pPr>
            <w:pStyle w:val="TOC1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bidi="ar-SA"/>
            </w:rPr>
          </w:pPr>
          <w:hyperlink w:anchor="_Toc525294346" w:history="1"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5.</w:t>
            </w:r>
            <w:r w:rsidR="00746057" w:rsidRPr="00EB56C4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bidi="ar-SA"/>
              </w:rPr>
              <w:tab/>
            </w:r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 xml:space="preserve">Образац 5 </w:t>
            </w:r>
            <w:r w:rsidR="006656A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>-</w:t>
            </w:r>
            <w:r w:rsidR="00FC0846" w:rsidRPr="00FC0846">
              <w:t xml:space="preserve"> </w:t>
            </w:r>
            <w:r w:rsidR="00FC0846" w:rsidRPr="00FC0846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>Образац изјаве подизвођача о испуњавању услова из чл. 75. ст. 1. тач. 1) до 4) и ст. 2. Закона</w: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_Toc525294346 \h </w:instrTex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807D1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19</w: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46057" w:rsidRPr="00EB56C4" w:rsidRDefault="001E2A84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bidi="ar-SA"/>
            </w:rPr>
          </w:pPr>
          <w:hyperlink w:anchor="_Toc525294347" w:history="1"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6.</w:t>
            </w:r>
            <w:r w:rsidR="00746057" w:rsidRPr="00EB56C4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bidi="ar-SA"/>
              </w:rPr>
              <w:tab/>
            </w:r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 xml:space="preserve">Образац 6 </w:t>
            </w:r>
            <w:r w:rsidR="006656A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>-</w:t>
            </w:r>
            <w:r w:rsidR="00FC0846" w:rsidRPr="00FC0846">
              <w:t xml:space="preserve"> </w:t>
            </w:r>
            <w:r w:rsidR="00FC0846" w:rsidRPr="00FC0846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>Образац трошкова припреме понуде</w: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_Toc525294347 \h </w:instrTex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807D1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19</w: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5CBF" w:rsidRPr="007D0130" w:rsidRDefault="001E2A84" w:rsidP="007D0130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bidi="ar-SA"/>
            </w:rPr>
          </w:pPr>
          <w:hyperlink w:anchor="_Toc525294348" w:history="1"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7.</w:t>
            </w:r>
            <w:r w:rsidR="00746057" w:rsidRPr="00EB56C4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bidi="ar-SA"/>
              </w:rPr>
              <w:tab/>
            </w:r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 xml:space="preserve">Образац 7 </w:t>
            </w:r>
            <w:r w:rsidR="006656A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>-</w:t>
            </w:r>
            <w:r w:rsidR="00FC0846" w:rsidRPr="00FC0846">
              <w:t xml:space="preserve"> </w:t>
            </w:r>
            <w:r w:rsidR="00FC0846" w:rsidRPr="00FC0846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>Модел уговора</w: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_Toc525294348 \h </w:instrTex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807D1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19</w: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  <w:r w:rsidR="00746057" w:rsidRPr="00EB56C4">
            <w:rPr>
              <w:rFonts w:ascii="Times New Roman" w:hAnsi="Times New Roman" w:cs="Times New Roman"/>
              <w:bCs w:val="0"/>
              <w:noProof/>
              <w:sz w:val="24"/>
              <w:szCs w:val="24"/>
            </w:rPr>
            <w:fldChar w:fldCharType="end"/>
          </w:r>
        </w:p>
      </w:sdtContent>
    </w:sdt>
    <w:bookmarkStart w:id="2" w:name="_Toc525294334" w:displacedByCustomXml="prev"/>
    <w:bookmarkStart w:id="3" w:name="_Toc517938769" w:displacedByCustomXml="prev"/>
    <w:p w:rsidR="00566BA2" w:rsidRDefault="00566BA2" w:rsidP="00566BA2">
      <w:pPr>
        <w:pStyle w:val="Heading1"/>
        <w:numPr>
          <w:ilvl w:val="0"/>
          <w:numId w:val="0"/>
        </w:numPr>
        <w:ind w:left="284"/>
        <w:rPr>
          <w:rFonts w:ascii="Times New Roman" w:hAnsi="Times New Roman" w:cs="Times New Roman"/>
          <w:sz w:val="24"/>
        </w:rPr>
      </w:pPr>
    </w:p>
    <w:p w:rsidR="006479C7" w:rsidRDefault="006479C7" w:rsidP="00566BA2">
      <w:pPr>
        <w:pStyle w:val="Heading1"/>
        <w:numPr>
          <w:ilvl w:val="0"/>
          <w:numId w:val="0"/>
        </w:numPr>
        <w:ind w:left="284"/>
        <w:rPr>
          <w:rFonts w:ascii="Times New Roman" w:hAnsi="Times New Roman" w:cs="Times New Roman"/>
          <w:sz w:val="24"/>
        </w:rPr>
      </w:pPr>
    </w:p>
    <w:p w:rsidR="006479C7" w:rsidRDefault="006479C7" w:rsidP="00566BA2">
      <w:pPr>
        <w:pStyle w:val="Heading1"/>
        <w:numPr>
          <w:ilvl w:val="0"/>
          <w:numId w:val="0"/>
        </w:numPr>
        <w:ind w:left="284"/>
        <w:rPr>
          <w:rFonts w:ascii="Times New Roman" w:hAnsi="Times New Roman" w:cs="Times New Roman"/>
          <w:sz w:val="24"/>
        </w:rPr>
      </w:pPr>
    </w:p>
    <w:p w:rsidR="00632448" w:rsidRPr="00F06CC0" w:rsidRDefault="00AD7A7F" w:rsidP="004250F5">
      <w:pPr>
        <w:pStyle w:val="Heading1"/>
        <w:numPr>
          <w:ilvl w:val="0"/>
          <w:numId w:val="17"/>
        </w:numPr>
        <w:rPr>
          <w:rFonts w:ascii="Times New Roman" w:hAnsi="Times New Roman" w:cs="Times New Roman"/>
          <w:b w:val="0"/>
          <w:sz w:val="24"/>
        </w:rPr>
      </w:pPr>
      <w:r w:rsidRPr="00F06CC0">
        <w:rPr>
          <w:rFonts w:ascii="Times New Roman" w:hAnsi="Times New Roman" w:cs="Times New Roman"/>
          <w:b w:val="0"/>
          <w:sz w:val="24"/>
        </w:rPr>
        <w:lastRenderedPageBreak/>
        <w:t>ОПШТИ ПОДАЦИ О ЈАВНОЈ НАБАВЦИ</w:t>
      </w:r>
      <w:bookmarkEnd w:id="3"/>
      <w:bookmarkEnd w:id="2"/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4C7936" w:rsidP="00DB2569">
      <w:pPr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7069B8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1. </w:t>
      </w:r>
      <w:proofErr w:type="spellStart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>Подаци</w:t>
      </w:r>
      <w:proofErr w:type="spellEnd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 о </w:t>
      </w:r>
      <w:proofErr w:type="spellStart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>наручиоцу</w:t>
      </w:r>
      <w:proofErr w:type="spellEnd"/>
    </w:p>
    <w:p w:rsidR="00E86B5A" w:rsidRDefault="00BE6344" w:rsidP="00E86B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Национала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академија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86B5A" w:rsidRDefault="00E86B5A" w:rsidP="00E86B5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Адреса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Михајла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Пупина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344"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E6344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AD7A7F" w:rsidRPr="007069B8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AD7A7F" w:rsidRDefault="00E86B5A" w:rsidP="00E86B5A">
      <w:pPr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86B5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(</w:t>
      </w:r>
      <w:r w:rsidR="0041742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пословни простор</w:t>
      </w:r>
      <w:r w:rsidRPr="00E86B5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Наручиоца, Војводе Степе 51, Београд)</w:t>
      </w:r>
    </w:p>
    <w:p w:rsidR="00E86B5A" w:rsidRPr="00E86B5A" w:rsidRDefault="00E86B5A" w:rsidP="00E86B5A">
      <w:pPr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A7F" w:rsidRPr="007069B8" w:rsidRDefault="00AD7A7F" w:rsidP="00F87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ПИБ: 110464012 </w:t>
      </w:r>
    </w:p>
    <w:p w:rsidR="00AD7A7F" w:rsidRPr="007069B8" w:rsidRDefault="00AD7A7F" w:rsidP="00F87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 w:rsidR="00DC134E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34E"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C134E" w:rsidRPr="007069B8">
        <w:rPr>
          <w:rFonts w:ascii="Times New Roman" w:hAnsi="Times New Roman" w:cs="Times New Roman"/>
          <w:sz w:val="24"/>
          <w:szCs w:val="24"/>
        </w:rPr>
        <w:t>:</w:t>
      </w:r>
      <w:r w:rsidRPr="007069B8">
        <w:rPr>
          <w:rFonts w:ascii="Times New Roman" w:hAnsi="Times New Roman" w:cs="Times New Roman"/>
          <w:sz w:val="24"/>
          <w:szCs w:val="24"/>
        </w:rPr>
        <w:t xml:space="preserve"> 17910892 </w:t>
      </w:r>
    </w:p>
    <w:p w:rsidR="00DC134E" w:rsidRPr="007069B8" w:rsidRDefault="00DC134E" w:rsidP="00F87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C10E81" w:rsidRPr="007069B8">
          <w:rPr>
            <w:rStyle w:val="Hyperlink"/>
            <w:rFonts w:ascii="Times New Roman" w:hAnsi="Times New Roman" w:cs="Times New Roman"/>
            <w:sz w:val="24"/>
            <w:szCs w:val="24"/>
          </w:rPr>
          <w:t>www.napa.gov.rs</w:t>
        </w:r>
      </w:hyperlink>
    </w:p>
    <w:p w:rsidR="00DC134E" w:rsidRPr="007069B8" w:rsidRDefault="00DC134E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4C7936" w:rsidP="00DB2569">
      <w:pPr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7069B8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2. </w:t>
      </w:r>
      <w:proofErr w:type="spellStart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>Врста</w:t>
      </w:r>
      <w:proofErr w:type="spellEnd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>поступка</w:t>
      </w:r>
      <w:proofErr w:type="spellEnd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>јавне</w:t>
      </w:r>
      <w:proofErr w:type="spellEnd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>набавке</w:t>
      </w:r>
      <w:proofErr w:type="spellEnd"/>
    </w:p>
    <w:p w:rsidR="00632448" w:rsidRPr="007069B8" w:rsidRDefault="0099181F" w:rsidP="00F87DC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CF38E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8E1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CF38E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8E1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CF38E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8E1" w:rsidRPr="007069B8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="00CF38E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8E1" w:rsidRPr="007069B8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CF38E1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подзаконским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4C7936" w:rsidP="00DB2569">
      <w:pPr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7069B8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3. </w:t>
      </w:r>
      <w:proofErr w:type="spellStart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>Предмет</w:t>
      </w:r>
      <w:proofErr w:type="spellEnd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>јавне</w:t>
      </w:r>
      <w:proofErr w:type="spellEnd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>набавке</w:t>
      </w:r>
      <w:proofErr w:type="spellEnd"/>
    </w:p>
    <w:p w:rsidR="0099181F" w:rsidRPr="007810D8" w:rsidRDefault="00DC134E" w:rsidP="0099181F">
      <w:pPr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7810D8">
        <w:rPr>
          <w:rFonts w:ascii="Times New Roman" w:hAnsi="Times New Roman" w:cs="Times New Roman"/>
          <w:sz w:val="24"/>
          <w:szCs w:val="24"/>
          <w:lang w:val="sr-Cyrl-RS"/>
        </w:rPr>
        <w:t xml:space="preserve">је набавка добара - </w:t>
      </w:r>
      <w:r w:rsidR="00280068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7810D8">
        <w:rPr>
          <w:rFonts w:ascii="Times New Roman" w:hAnsi="Times New Roman" w:cs="Times New Roman"/>
          <w:sz w:val="24"/>
          <w:szCs w:val="24"/>
          <w:lang w:val="sr-Cyrl-RS"/>
        </w:rPr>
        <w:t>атеријал</w:t>
      </w:r>
      <w:r w:rsidR="00280068">
        <w:rPr>
          <w:rFonts w:ascii="Times New Roman" w:hAnsi="Times New Roman" w:cs="Times New Roman"/>
          <w:sz w:val="24"/>
          <w:szCs w:val="24"/>
          <w:lang w:val="sr-Cyrl-RS"/>
        </w:rPr>
        <w:t>и</w:t>
      </w:r>
      <w:bookmarkStart w:id="4" w:name="_GoBack"/>
      <w:bookmarkEnd w:id="4"/>
      <w:r w:rsidR="007810D8">
        <w:rPr>
          <w:rFonts w:ascii="Times New Roman" w:hAnsi="Times New Roman" w:cs="Times New Roman"/>
          <w:sz w:val="24"/>
          <w:szCs w:val="24"/>
          <w:lang w:val="sr-Cyrl-RS"/>
        </w:rPr>
        <w:t xml:space="preserve"> за одржавање хигијене (папирне галантерије)</w:t>
      </w:r>
    </w:p>
    <w:p w:rsidR="0099181F" w:rsidRPr="007069B8" w:rsidRDefault="0099181F" w:rsidP="009918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34E" w:rsidRPr="007069B8" w:rsidRDefault="00DC134E" w:rsidP="0099181F">
      <w:p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10D8" w:rsidRDefault="007810D8" w:rsidP="007810D8">
      <w:pPr>
        <w:adjustRightInd w:val="0"/>
        <w:rPr>
          <w:rFonts w:ascii="Times New Roman" w:eastAsiaTheme="minorHAnsi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val="sr-Cyrl-RS"/>
        </w:rPr>
        <w:t xml:space="preserve">            </w:t>
      </w:r>
      <w:proofErr w:type="spellStart"/>
      <w:r w:rsidRPr="007810D8">
        <w:rPr>
          <w:rFonts w:ascii="Times New Roman" w:eastAsiaTheme="minorHAnsi" w:hAnsi="Times New Roman"/>
          <w:color w:val="000000"/>
          <w:sz w:val="24"/>
          <w:szCs w:val="24"/>
        </w:rPr>
        <w:t>Хигијенски</w:t>
      </w:r>
      <w:proofErr w:type="spellEnd"/>
      <w:r w:rsidRPr="007810D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7810D8">
        <w:rPr>
          <w:rFonts w:ascii="Times New Roman" w:eastAsiaTheme="minorHAnsi" w:hAnsi="Times New Roman"/>
          <w:color w:val="000000"/>
          <w:sz w:val="24"/>
          <w:szCs w:val="24"/>
        </w:rPr>
        <w:t>производи</w:t>
      </w:r>
      <w:proofErr w:type="spellEnd"/>
      <w:r w:rsidRPr="007810D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7810D8">
        <w:rPr>
          <w:rFonts w:ascii="Times New Roman" w:eastAsiaTheme="minorHAnsi" w:hAnsi="Times New Roman"/>
          <w:color w:val="000000"/>
          <w:sz w:val="24"/>
          <w:szCs w:val="24"/>
        </w:rPr>
        <w:t>од</w:t>
      </w:r>
      <w:proofErr w:type="spellEnd"/>
      <w:r w:rsidRPr="007810D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7810D8">
        <w:rPr>
          <w:rFonts w:ascii="Times New Roman" w:eastAsiaTheme="minorHAnsi" w:hAnsi="Times New Roman"/>
          <w:color w:val="000000"/>
          <w:sz w:val="24"/>
          <w:szCs w:val="24"/>
        </w:rPr>
        <w:t>хартије</w:t>
      </w:r>
      <w:proofErr w:type="spellEnd"/>
      <w:r w:rsidRPr="007810D8">
        <w:rPr>
          <w:rFonts w:ascii="Times New Roman" w:eastAsiaTheme="minorHAnsi" w:hAnsi="Times New Roman"/>
          <w:color w:val="000000"/>
          <w:sz w:val="24"/>
          <w:szCs w:val="24"/>
        </w:rPr>
        <w:t xml:space="preserve"> – 33771000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;</w:t>
      </w:r>
    </w:p>
    <w:p w:rsidR="00DC134E" w:rsidRPr="007810D8" w:rsidRDefault="007810D8" w:rsidP="007810D8">
      <w:pPr>
        <w:adjustRightInd w:val="0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ab/>
      </w:r>
      <w:proofErr w:type="spellStart"/>
      <w:r w:rsidR="00DC134E" w:rsidRPr="007069B8">
        <w:rPr>
          <w:rFonts w:ascii="Times New Roman" w:hAnsi="Times New Roman" w:cs="Times New Roman"/>
          <w:sz w:val="24"/>
          <w:szCs w:val="24"/>
        </w:rPr>
        <w:t>Редни</w:t>
      </w:r>
      <w:proofErr w:type="spellEnd"/>
      <w:r w:rsidR="00DC134E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34E"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C134E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34E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DC134E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34E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772156" w:rsidRPr="007069B8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DC134E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9F6AC6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ЈН МВ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42E78" w:rsidRPr="00903DF1">
        <w:rPr>
          <w:rFonts w:ascii="Times New Roman" w:hAnsi="Times New Roman" w:cs="Times New Roman"/>
          <w:sz w:val="24"/>
          <w:szCs w:val="24"/>
        </w:rPr>
        <w:t>/20</w:t>
      </w:r>
      <w:r w:rsidR="008164EC">
        <w:rPr>
          <w:rFonts w:ascii="Times New Roman" w:hAnsi="Times New Roman" w:cs="Times New Roman"/>
          <w:sz w:val="24"/>
          <w:szCs w:val="24"/>
          <w:lang w:val="sr-Cyrl-CS"/>
        </w:rPr>
        <w:t>20</w:t>
      </w:r>
    </w:p>
    <w:p w:rsidR="00AD7A7F" w:rsidRPr="007069B8" w:rsidRDefault="00AD7A7F" w:rsidP="00F87DC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Понуђен</w:t>
      </w:r>
      <w:proofErr w:type="spellEnd"/>
      <w:r w:rsidR="007810D8">
        <w:rPr>
          <w:rFonts w:ascii="Times New Roman" w:hAnsi="Times New Roman" w:cs="Times New Roman"/>
          <w:sz w:val="24"/>
          <w:szCs w:val="24"/>
          <w:lang w:val="sr-Cyrl-RS"/>
        </w:rPr>
        <w:t>а добра</w:t>
      </w: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целини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захтевима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DC134E" w:rsidRPr="007069B8" w:rsidRDefault="00DC134E" w:rsidP="00523AE3">
      <w:pPr>
        <w:rPr>
          <w:rFonts w:ascii="Times New Roman" w:hAnsi="Times New Roman" w:cs="Times New Roman"/>
          <w:sz w:val="24"/>
          <w:szCs w:val="24"/>
        </w:rPr>
      </w:pPr>
    </w:p>
    <w:p w:rsidR="00DC134E" w:rsidRPr="007069B8" w:rsidRDefault="004C7936" w:rsidP="00DB2569">
      <w:pPr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7069B8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4. </w:t>
      </w:r>
      <w:proofErr w:type="spellStart"/>
      <w:r w:rsidR="00DC134E" w:rsidRPr="007069B8">
        <w:rPr>
          <w:rFonts w:ascii="Times New Roman" w:hAnsi="Times New Roman" w:cs="Times New Roman"/>
          <w:b/>
          <w:i/>
          <w:sz w:val="24"/>
          <w:szCs w:val="24"/>
        </w:rPr>
        <w:t>Циљ</w:t>
      </w:r>
      <w:proofErr w:type="spellEnd"/>
      <w:r w:rsidR="00DC134E"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C134E" w:rsidRPr="007069B8">
        <w:rPr>
          <w:rFonts w:ascii="Times New Roman" w:hAnsi="Times New Roman" w:cs="Times New Roman"/>
          <w:b/>
          <w:i/>
          <w:sz w:val="24"/>
          <w:szCs w:val="24"/>
        </w:rPr>
        <w:t>поступка</w:t>
      </w:r>
      <w:proofErr w:type="spellEnd"/>
    </w:p>
    <w:p w:rsidR="00DC134E" w:rsidRPr="007069B8" w:rsidRDefault="00DC134E" w:rsidP="00F87DC0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4C7936" w:rsidP="00DB2569">
      <w:pPr>
        <w:ind w:left="709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5</w:t>
      </w:r>
      <w:r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>Контакт</w:t>
      </w:r>
      <w:proofErr w:type="spellEnd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>лице</w:t>
      </w:r>
      <w:proofErr w:type="spellEnd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>служба</w:t>
      </w:r>
      <w:proofErr w:type="spellEnd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D7A7F" w:rsidRPr="007069B8" w:rsidRDefault="00AD7A7F" w:rsidP="00F87DC0">
      <w:p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: </w:t>
      </w:r>
      <w:r w:rsidR="007810D8">
        <w:rPr>
          <w:rFonts w:ascii="Times New Roman" w:hAnsi="Times New Roman" w:cs="Times New Roman"/>
          <w:sz w:val="24"/>
          <w:szCs w:val="24"/>
          <w:lang w:val="sr-Cyrl-RS"/>
        </w:rPr>
        <w:t xml:space="preserve">Слободан </w:t>
      </w:r>
      <w:proofErr w:type="spellStart"/>
      <w:r w:rsidR="007810D8">
        <w:rPr>
          <w:rFonts w:ascii="Times New Roman" w:hAnsi="Times New Roman" w:cs="Times New Roman"/>
          <w:sz w:val="24"/>
          <w:szCs w:val="24"/>
          <w:lang w:val="sr-Cyrl-RS"/>
        </w:rPr>
        <w:t>Олић</w:t>
      </w:r>
      <w:proofErr w:type="spellEnd"/>
      <w:r w:rsidR="00A62E3D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448" w:rsidRPr="007069B8" w:rsidRDefault="006628B9" w:rsidP="00F87DC0">
      <w:pPr>
        <w:ind w:left="709"/>
        <w:rPr>
          <w:rFonts w:ascii="Times New Roman" w:hAnsi="Times New Roman" w:cs="Times New Roman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sz w:val="24"/>
          <w:szCs w:val="24"/>
          <w:lang w:val="sr-Latn-RS"/>
        </w:rPr>
        <w:t>Е</w:t>
      </w:r>
      <w:r w:rsidR="000273B5" w:rsidRPr="007069B8">
        <w:rPr>
          <w:rFonts w:ascii="Times New Roman" w:hAnsi="Times New Roman" w:cs="Times New Roman"/>
          <w:sz w:val="24"/>
          <w:szCs w:val="24"/>
          <w:lang w:val="sr-Cyrl-RS"/>
        </w:rPr>
        <w:t>-</w:t>
      </w:r>
      <w:proofErr w:type="spellStart"/>
      <w:r w:rsidRPr="007069B8">
        <w:rPr>
          <w:rFonts w:ascii="Times New Roman" w:hAnsi="Times New Roman" w:cs="Times New Roman"/>
          <w:sz w:val="24"/>
          <w:szCs w:val="24"/>
          <w:lang w:val="sr-Latn-RS"/>
        </w:rPr>
        <w:t>маил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адреса</w:t>
      </w:r>
      <w:bookmarkStart w:id="5" w:name="_Hlk530127045"/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:</w:t>
      </w:r>
      <w:r w:rsidR="00A62E3D" w:rsidRPr="007069B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10" w:history="1">
        <w:r w:rsidR="00EB56C4" w:rsidRPr="008B4448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javne.nabavke@napa.gov.rs</w:t>
        </w:r>
      </w:hyperlink>
      <w:bookmarkEnd w:id="5"/>
      <w:r w:rsidR="00C10E81" w:rsidRPr="007069B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DC134E" w:rsidRPr="007069B8" w:rsidRDefault="00DC134E" w:rsidP="00F87DC0">
      <w:p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данима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07:30-15:30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483CA8" w:rsidRDefault="00566BA2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66BA2" w:rsidRDefault="00566BA2" w:rsidP="00523AE3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66BA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6. Лице овлашћено за потписивање уговора</w:t>
      </w:r>
    </w:p>
    <w:p w:rsidR="00566BA2" w:rsidRDefault="00566BA2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В.</w:t>
      </w:r>
      <w:r w:rsidR="00D36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д. директора Дражен Маравић</w:t>
      </w:r>
    </w:p>
    <w:p w:rsidR="00566BA2" w:rsidRPr="00566BA2" w:rsidRDefault="00566BA2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32448" w:rsidRPr="007069B8" w:rsidRDefault="00566BA2" w:rsidP="00DB2569">
      <w:pPr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7</w:t>
      </w:r>
      <w:r w:rsidR="004C7936" w:rsidRPr="007069B8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. </w:t>
      </w:r>
      <w:proofErr w:type="spellStart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>Партије</w:t>
      </w:r>
      <w:proofErr w:type="spellEnd"/>
    </w:p>
    <w:p w:rsidR="00632448" w:rsidRPr="007069B8" w:rsidRDefault="0094012B" w:rsidP="00F87DC0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обликован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7069B8">
        <w:rPr>
          <w:rFonts w:ascii="Times New Roman" w:hAnsi="Times New Roman" w:cs="Times New Roman"/>
          <w:sz w:val="24"/>
          <w:szCs w:val="24"/>
        </w:rPr>
        <w:t>п</w:t>
      </w:r>
      <w:r w:rsidRPr="007069B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партијама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94012B" w:rsidRPr="007069B8" w:rsidRDefault="0094012B" w:rsidP="00523AE3">
      <w:pPr>
        <w:rPr>
          <w:rFonts w:ascii="Times New Roman" w:hAnsi="Times New Roman" w:cs="Times New Roman"/>
          <w:sz w:val="24"/>
          <w:szCs w:val="24"/>
        </w:rPr>
      </w:pPr>
    </w:p>
    <w:p w:rsidR="00EB56C4" w:rsidRPr="00EB56C4" w:rsidRDefault="00EB56C4" w:rsidP="00EB56C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6BA2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8</w:t>
      </w:r>
      <w:r w:rsidRPr="00EB56C4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.</w:t>
      </w:r>
      <w:r w:rsidRPr="00EB56C4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 xml:space="preserve"> </w:t>
      </w:r>
      <w:r w:rsidRPr="00EB56C4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Назнаке и напомене о спровођењу поступка</w:t>
      </w:r>
    </w:p>
    <w:p w:rsidR="00EB56C4" w:rsidRPr="00EB56C4" w:rsidRDefault="00EB56C4" w:rsidP="00EB56C4">
      <w:pPr>
        <w:ind w:right="-244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EB56C4">
        <w:rPr>
          <w:rFonts w:ascii="Times New Roman" w:hAnsi="Times New Roman" w:cs="Times New Roman"/>
          <w:sz w:val="24"/>
          <w:szCs w:val="24"/>
          <w:lang w:val="sr-Cyrl-RS"/>
        </w:rPr>
        <w:t>Поступак се спроводи ради закључења уговора о јавној набавци.</w:t>
      </w:r>
    </w:p>
    <w:p w:rsidR="00EB56C4" w:rsidRPr="00EB56C4" w:rsidRDefault="00EB56C4" w:rsidP="00EB56C4">
      <w:pPr>
        <w:ind w:right="-244" w:firstLine="678"/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94012B" w:rsidRPr="007069B8" w:rsidRDefault="0094012B" w:rsidP="00523AE3">
      <w:pPr>
        <w:rPr>
          <w:rFonts w:ascii="Times New Roman" w:hAnsi="Times New Roman" w:cs="Times New Roman"/>
          <w:sz w:val="24"/>
          <w:szCs w:val="24"/>
        </w:rPr>
      </w:pPr>
    </w:p>
    <w:p w:rsidR="0094012B" w:rsidRPr="007069B8" w:rsidRDefault="0094012B" w:rsidP="00523AE3">
      <w:pPr>
        <w:rPr>
          <w:rFonts w:ascii="Times New Roman" w:hAnsi="Times New Roman" w:cs="Times New Roman"/>
          <w:sz w:val="24"/>
          <w:szCs w:val="24"/>
        </w:rPr>
        <w:sectPr w:rsidR="0094012B" w:rsidRPr="007069B8" w:rsidSect="00523AE3">
          <w:footerReference w:type="default" r:id="rId11"/>
          <w:pgSz w:w="11907" w:h="16839" w:code="9"/>
          <w:pgMar w:top="1440" w:right="1080" w:bottom="1440" w:left="1080" w:header="0" w:footer="917" w:gutter="0"/>
          <w:cols w:space="720"/>
          <w:docGrid w:linePitch="299"/>
        </w:sectPr>
      </w:pPr>
    </w:p>
    <w:p w:rsidR="00632448" w:rsidRPr="00F06CC0" w:rsidRDefault="00AD7A7F" w:rsidP="004250F5">
      <w:pPr>
        <w:pStyle w:val="Heading1"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sz w:val="24"/>
        </w:rPr>
      </w:pPr>
      <w:bookmarkStart w:id="6" w:name="_Toc517938770"/>
      <w:bookmarkStart w:id="7" w:name="_Toc525294335"/>
      <w:r w:rsidRPr="00F06CC0">
        <w:rPr>
          <w:rFonts w:ascii="Times New Roman" w:hAnsi="Times New Roman" w:cs="Times New Roman"/>
          <w:b w:val="0"/>
          <w:sz w:val="24"/>
        </w:rPr>
        <w:lastRenderedPageBreak/>
        <w:t xml:space="preserve">ВРСТА, </w:t>
      </w:r>
      <w:r w:rsidR="001D28FB" w:rsidRPr="00F06CC0">
        <w:rPr>
          <w:rFonts w:ascii="Times New Roman" w:hAnsi="Times New Roman" w:cs="Times New Roman"/>
          <w:b w:val="0"/>
          <w:sz w:val="24"/>
        </w:rPr>
        <w:t>ОПИС УСЛУГА</w:t>
      </w:r>
      <w:r w:rsidRPr="00F06CC0">
        <w:rPr>
          <w:rFonts w:ascii="Times New Roman" w:hAnsi="Times New Roman" w:cs="Times New Roman"/>
          <w:b w:val="0"/>
          <w:sz w:val="24"/>
        </w:rPr>
        <w:t>, НАЧИН СПРОВОЂЕЊА КОНТРОЛЕ И ОБЕЗБЕЂИВАЊА ГАРАНЦИЈЕ КВАЛИТЕТА, РОК ИЗВРШЕЊА, ЕВЕНТУАЛНЕ ДОДАТНЕ УСЛУГЕ И СЛ.</w:t>
      </w:r>
      <w:bookmarkEnd w:id="6"/>
      <w:bookmarkEnd w:id="7"/>
    </w:p>
    <w:p w:rsidR="00EB56C4" w:rsidRPr="007069B8" w:rsidRDefault="00EB56C4" w:rsidP="00EB56C4">
      <w:pPr>
        <w:pStyle w:val="Heading1"/>
        <w:numPr>
          <w:ilvl w:val="0"/>
          <w:numId w:val="0"/>
        </w:numPr>
        <w:ind w:left="567"/>
        <w:jc w:val="both"/>
        <w:rPr>
          <w:rFonts w:ascii="Times New Roman" w:hAnsi="Times New Roman" w:cs="Times New Roman"/>
          <w:sz w:val="24"/>
        </w:rPr>
      </w:pPr>
    </w:p>
    <w:p w:rsidR="00361954" w:rsidRPr="008B472B" w:rsidRDefault="00361954" w:rsidP="00361954">
      <w:pPr>
        <w:spacing w:line="271" w:lineRule="auto"/>
        <w:ind w:left="10" w:right="63" w:hanging="1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61954" w:rsidRDefault="00361954" w:rsidP="0036195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75E6E">
        <w:rPr>
          <w:rFonts w:ascii="Times New Roman" w:hAnsi="Times New Roman"/>
          <w:sz w:val="24"/>
          <w:szCs w:val="24"/>
          <w:lang w:val="sr-Cyrl-CS"/>
        </w:rPr>
        <w:t xml:space="preserve">Јавна набавка </w:t>
      </w:r>
      <w:r w:rsidRPr="00D75E6E">
        <w:rPr>
          <w:rFonts w:ascii="Times New Roman" w:hAnsi="Times New Roman"/>
          <w:sz w:val="24"/>
          <w:szCs w:val="24"/>
          <w:lang w:val="hr-HR"/>
        </w:rPr>
        <w:t xml:space="preserve">мале вредности </w:t>
      </w:r>
      <w:r w:rsidR="007810D8">
        <w:rPr>
          <w:rFonts w:ascii="Times New Roman" w:hAnsi="Times New Roman"/>
          <w:sz w:val="24"/>
          <w:szCs w:val="24"/>
          <w:lang w:val="sr-Cyrl-RS"/>
        </w:rPr>
        <w:t>- Материјали за одржавање хигијене (папирна галантерија)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75E6E">
        <w:rPr>
          <w:rFonts w:ascii="Times New Roman" w:hAnsi="Times New Roman"/>
          <w:sz w:val="24"/>
          <w:szCs w:val="24"/>
          <w:lang w:val="sr-Cyrl-RS"/>
        </w:rPr>
        <w:t>обухвата</w:t>
      </w:r>
      <w:r w:rsidRPr="00D75E6E">
        <w:rPr>
          <w:rFonts w:ascii="Times New Roman" w:hAnsi="Times New Roman"/>
          <w:sz w:val="24"/>
          <w:szCs w:val="24"/>
        </w:rPr>
        <w:t>:</w:t>
      </w:r>
    </w:p>
    <w:p w:rsidR="00361954" w:rsidRPr="00E05A43" w:rsidRDefault="00361954" w:rsidP="00361954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810D8" w:rsidRDefault="007810D8" w:rsidP="007810D8">
      <w:pPr>
        <w:pStyle w:val="Default"/>
        <w:jc w:val="both"/>
      </w:pPr>
      <w:r>
        <w:rPr>
          <w:lang w:val="sr-Cyrl-RS"/>
        </w:rPr>
        <w:t xml:space="preserve">1. </w:t>
      </w:r>
      <w:proofErr w:type="spellStart"/>
      <w:r w:rsidRPr="00D05759">
        <w:rPr>
          <w:lang w:val="sr-Cyrl-RS"/>
        </w:rPr>
        <w:t>Тоалетни</w:t>
      </w:r>
      <w:proofErr w:type="spellEnd"/>
      <w:r w:rsidRPr="00D05759">
        <w:rPr>
          <w:lang w:val="sr-Cyrl-RS"/>
        </w:rPr>
        <w:t xml:space="preserve"> папир</w:t>
      </w:r>
    </w:p>
    <w:p w:rsidR="007810D8" w:rsidRDefault="007810D8" w:rsidP="007810D8">
      <w:pPr>
        <w:pStyle w:val="Default"/>
        <w:jc w:val="both"/>
      </w:pPr>
    </w:p>
    <w:p w:rsidR="00D917D4" w:rsidRDefault="007810D8" w:rsidP="007810D8">
      <w:pPr>
        <w:pStyle w:val="Default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Карактеристике: </w:t>
      </w:r>
      <w:proofErr w:type="spellStart"/>
      <w:r w:rsidRPr="00D05759">
        <w:rPr>
          <w:rFonts w:eastAsiaTheme="minorHAnsi"/>
          <w:lang w:val="en-GB"/>
        </w:rPr>
        <w:t>Бели</w:t>
      </w:r>
      <w:proofErr w:type="spellEnd"/>
      <w:r w:rsidRPr="00D05759">
        <w:rPr>
          <w:rFonts w:eastAsiaTheme="minorHAnsi"/>
          <w:lang w:val="en-GB"/>
        </w:rPr>
        <w:t xml:space="preserve">, </w:t>
      </w:r>
      <w:proofErr w:type="spellStart"/>
      <w:r w:rsidRPr="00D05759">
        <w:rPr>
          <w:rFonts w:eastAsiaTheme="minorHAnsi"/>
          <w:lang w:val="en-GB"/>
        </w:rPr>
        <w:t>двослојни</w:t>
      </w:r>
      <w:proofErr w:type="spellEnd"/>
      <w:r w:rsidRPr="00D05759">
        <w:rPr>
          <w:rFonts w:eastAsiaTheme="minorHAnsi"/>
          <w:lang w:val="en-GB"/>
        </w:rPr>
        <w:t>,</w:t>
      </w:r>
      <w:r>
        <w:rPr>
          <w:rFonts w:eastAsiaTheme="minorHAnsi"/>
          <w:lang w:val="sr-Cyrl-RS"/>
        </w:rPr>
        <w:t xml:space="preserve"> без ароме, </w:t>
      </w:r>
      <w:proofErr w:type="spellStart"/>
      <w:r>
        <w:rPr>
          <w:rFonts w:eastAsiaTheme="minorHAnsi"/>
          <w:lang w:val="sr-Cyrl-RS"/>
        </w:rPr>
        <w:t>водоразградив</w:t>
      </w:r>
      <w:proofErr w:type="spellEnd"/>
      <w:r>
        <w:rPr>
          <w:rFonts w:eastAsiaTheme="minorHAnsi"/>
          <w:lang w:val="sr-Cyrl-RS"/>
        </w:rPr>
        <w:t>,</w:t>
      </w:r>
      <w:r w:rsidRPr="00D05759">
        <w:rPr>
          <w:rFonts w:eastAsiaTheme="minorHAnsi"/>
          <w:lang w:val="en-GB"/>
        </w:rPr>
        <w:t xml:space="preserve"> </w:t>
      </w:r>
      <w:proofErr w:type="spellStart"/>
      <w:r w:rsidRPr="00D05759">
        <w:rPr>
          <w:rFonts w:eastAsiaTheme="minorHAnsi"/>
          <w:lang w:val="en-GB"/>
        </w:rPr>
        <w:t>ламинирани</w:t>
      </w:r>
      <w:proofErr w:type="spellEnd"/>
      <w:r w:rsidRPr="00D05759">
        <w:rPr>
          <w:rFonts w:eastAsiaTheme="minorHAnsi"/>
          <w:lang w:val="en-GB"/>
        </w:rPr>
        <w:t xml:space="preserve"> 100% </w:t>
      </w:r>
      <w:proofErr w:type="spellStart"/>
      <w:r w:rsidRPr="00D05759">
        <w:rPr>
          <w:rFonts w:eastAsiaTheme="minorHAnsi"/>
          <w:lang w:val="en-GB"/>
        </w:rPr>
        <w:t>целулоза</w:t>
      </w:r>
      <w:proofErr w:type="spellEnd"/>
      <w:r w:rsidRPr="00D05759">
        <w:rPr>
          <w:rFonts w:eastAsiaTheme="minorHAnsi"/>
          <w:lang w:val="en-GB"/>
        </w:rPr>
        <w:t xml:space="preserve">; </w:t>
      </w:r>
      <w:proofErr w:type="spellStart"/>
      <w:r w:rsidRPr="00D05759">
        <w:rPr>
          <w:rFonts w:eastAsiaTheme="minorHAnsi"/>
          <w:lang w:val="en-GB"/>
        </w:rPr>
        <w:t>Дебљина</w:t>
      </w:r>
      <w:proofErr w:type="spellEnd"/>
      <w:r w:rsidRPr="00D05759">
        <w:rPr>
          <w:rFonts w:eastAsiaTheme="minorHAnsi"/>
          <w:lang w:val="en-GB"/>
        </w:rPr>
        <w:t xml:space="preserve"> </w:t>
      </w:r>
      <w:proofErr w:type="spellStart"/>
      <w:r w:rsidRPr="00D05759">
        <w:rPr>
          <w:rFonts w:eastAsiaTheme="minorHAnsi"/>
          <w:lang w:val="en-GB"/>
        </w:rPr>
        <w:t>папира</w:t>
      </w:r>
      <w:proofErr w:type="spellEnd"/>
      <w:r w:rsidRPr="00D05759">
        <w:rPr>
          <w:rFonts w:eastAsiaTheme="minorHAnsi"/>
          <w:lang w:val="en-GB"/>
        </w:rPr>
        <w:t xml:space="preserve"> 2x18</w:t>
      </w:r>
      <w:r w:rsidR="00D917D4">
        <w:rPr>
          <w:rFonts w:eastAsiaTheme="minorHAnsi"/>
          <w:lang w:val="sr-Latn-RS"/>
        </w:rPr>
        <w:t>gr</w:t>
      </w:r>
      <w:r w:rsidRPr="00D05759">
        <w:rPr>
          <w:rFonts w:eastAsiaTheme="minorHAnsi"/>
          <w:lang w:val="en-GB"/>
        </w:rPr>
        <w:t>/</w:t>
      </w:r>
      <w:r w:rsidR="00D917D4">
        <w:rPr>
          <w:rFonts w:eastAsiaTheme="minorHAnsi"/>
          <w:lang w:val="en-GB"/>
        </w:rPr>
        <w:t>m</w:t>
      </w:r>
      <w:r w:rsidRPr="00D05759">
        <w:rPr>
          <w:rFonts w:eastAsiaTheme="minorHAnsi"/>
          <w:lang w:val="en-GB"/>
        </w:rPr>
        <w:t xml:space="preserve">2; </w:t>
      </w:r>
      <w:proofErr w:type="spellStart"/>
      <w:r w:rsidRPr="00D05759">
        <w:rPr>
          <w:rFonts w:eastAsiaTheme="minorHAnsi"/>
          <w:lang w:val="en-GB"/>
        </w:rPr>
        <w:t>Тежина</w:t>
      </w:r>
      <w:proofErr w:type="spellEnd"/>
      <w:r w:rsidRPr="00D05759">
        <w:rPr>
          <w:rFonts w:eastAsiaTheme="minorHAnsi"/>
          <w:lang w:val="en-GB"/>
        </w:rPr>
        <w:t xml:space="preserve"> </w:t>
      </w:r>
      <w:proofErr w:type="spellStart"/>
      <w:r w:rsidRPr="00D05759">
        <w:rPr>
          <w:rFonts w:eastAsiaTheme="minorHAnsi"/>
          <w:lang w:val="en-GB"/>
        </w:rPr>
        <w:t>ролне</w:t>
      </w:r>
      <w:proofErr w:type="spellEnd"/>
      <w:r w:rsidRPr="00D05759">
        <w:rPr>
          <w:rFonts w:eastAsiaTheme="minorHAnsi"/>
          <w:lang w:val="en-GB"/>
        </w:rPr>
        <w:t xml:space="preserve"> 70 </w:t>
      </w:r>
      <w:r>
        <w:rPr>
          <w:rFonts w:eastAsiaTheme="minorHAnsi"/>
          <w:lang w:val="en-GB"/>
        </w:rPr>
        <w:t>gr</w:t>
      </w:r>
      <w:r w:rsidRPr="00D05759">
        <w:rPr>
          <w:rFonts w:eastAsiaTheme="minorHAnsi"/>
          <w:lang w:val="en-GB"/>
        </w:rPr>
        <w:t xml:space="preserve">±2% </w:t>
      </w:r>
      <w:r>
        <w:rPr>
          <w:rFonts w:eastAsiaTheme="minorHAnsi"/>
          <w:lang w:val="en-GB"/>
        </w:rPr>
        <w:t>gr</w:t>
      </w:r>
      <w:r w:rsidRPr="00D05759">
        <w:rPr>
          <w:rFonts w:eastAsiaTheme="minorHAnsi"/>
          <w:lang w:val="en-GB"/>
        </w:rPr>
        <w:t xml:space="preserve">; </w:t>
      </w:r>
      <w:r w:rsidR="00D917D4">
        <w:rPr>
          <w:rFonts w:eastAsiaTheme="minorHAnsi"/>
          <w:lang w:val="sr-Cyrl-RS"/>
        </w:rPr>
        <w:t>транспортна амбалажа мора обезбедити заштиту од прљања и оштећења током манипулације;</w:t>
      </w:r>
    </w:p>
    <w:p w:rsidR="007810D8" w:rsidRPr="00D05759" w:rsidRDefault="007810D8" w:rsidP="007810D8">
      <w:pPr>
        <w:pStyle w:val="Default"/>
        <w:jc w:val="both"/>
        <w:rPr>
          <w:rFonts w:eastAsiaTheme="minorHAnsi"/>
          <w:lang w:val="sr-Cyrl-RS"/>
        </w:rPr>
      </w:pPr>
      <w:proofErr w:type="spellStart"/>
      <w:r w:rsidRPr="00D05759">
        <w:rPr>
          <w:rFonts w:eastAsiaTheme="minorHAnsi"/>
          <w:lang w:val="en-GB"/>
        </w:rPr>
        <w:t>Обрачун</w:t>
      </w:r>
      <w:proofErr w:type="spellEnd"/>
      <w:r w:rsidRPr="00D05759">
        <w:rPr>
          <w:rFonts w:eastAsiaTheme="minorHAnsi"/>
          <w:lang w:val="en-GB"/>
        </w:rPr>
        <w:t xml:space="preserve"> </w:t>
      </w:r>
      <w:proofErr w:type="spellStart"/>
      <w:r w:rsidRPr="00D05759">
        <w:rPr>
          <w:rFonts w:eastAsiaTheme="minorHAnsi"/>
          <w:lang w:val="en-GB"/>
        </w:rPr>
        <w:t>по</w:t>
      </w:r>
      <w:proofErr w:type="spellEnd"/>
      <w:r w:rsidRPr="00D05759">
        <w:rPr>
          <w:rFonts w:eastAsiaTheme="minorHAnsi"/>
          <w:lang w:val="en-GB"/>
        </w:rPr>
        <w:t xml:space="preserve"> </w:t>
      </w:r>
      <w:proofErr w:type="spellStart"/>
      <w:r w:rsidRPr="00D05759">
        <w:rPr>
          <w:rFonts w:eastAsiaTheme="minorHAnsi"/>
          <w:lang w:val="en-GB"/>
        </w:rPr>
        <w:t>једној</w:t>
      </w:r>
      <w:proofErr w:type="spellEnd"/>
      <w:r w:rsidRPr="00D05759">
        <w:rPr>
          <w:rFonts w:eastAsiaTheme="minorHAnsi"/>
          <w:lang w:val="en-GB"/>
        </w:rPr>
        <w:t xml:space="preserve"> </w:t>
      </w:r>
      <w:proofErr w:type="spellStart"/>
      <w:r w:rsidRPr="00D05759">
        <w:rPr>
          <w:rFonts w:eastAsiaTheme="minorHAnsi"/>
          <w:lang w:val="en-GB"/>
        </w:rPr>
        <w:t>ролни</w:t>
      </w:r>
      <w:proofErr w:type="spellEnd"/>
      <w:r w:rsidRPr="00D05759">
        <w:rPr>
          <w:rFonts w:eastAsiaTheme="minorHAnsi"/>
          <w:lang w:val="en-GB"/>
        </w:rPr>
        <w:t>/</w:t>
      </w:r>
      <w:proofErr w:type="spellStart"/>
      <w:r w:rsidRPr="00D05759">
        <w:rPr>
          <w:rFonts w:eastAsiaTheme="minorHAnsi"/>
          <w:lang w:val="en-GB"/>
        </w:rPr>
        <w:t>комаду</w:t>
      </w:r>
      <w:proofErr w:type="spellEnd"/>
      <w:r w:rsidRPr="00D05759">
        <w:rPr>
          <w:rFonts w:eastAsiaTheme="minorHAnsi"/>
          <w:lang w:val="en-GB"/>
        </w:rPr>
        <w:t xml:space="preserve"> </w:t>
      </w:r>
      <w:r>
        <w:rPr>
          <w:rFonts w:eastAsiaTheme="minorHAnsi"/>
          <w:lang w:val="sr-Latn-RS"/>
        </w:rPr>
        <w:t>-</w:t>
      </w:r>
      <w:r>
        <w:rPr>
          <w:rFonts w:eastAsiaTheme="minorHAnsi"/>
          <w:lang w:val="sr-Cyrl-RS"/>
        </w:rPr>
        <w:t xml:space="preserve"> 10.000 ролни</w:t>
      </w:r>
    </w:p>
    <w:p w:rsidR="007810D8" w:rsidRPr="00D05759" w:rsidRDefault="007810D8" w:rsidP="007810D8">
      <w:pPr>
        <w:ind w:left="-15" w:right="5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810D8" w:rsidRDefault="007810D8" w:rsidP="007810D8">
      <w:pPr>
        <w:pStyle w:val="Default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2. </w:t>
      </w:r>
      <w:proofErr w:type="spellStart"/>
      <w:r w:rsidRPr="00D05759">
        <w:rPr>
          <w:rFonts w:eastAsiaTheme="minorHAnsi"/>
          <w:lang w:val="en-GB"/>
        </w:rPr>
        <w:t>Папирни</w:t>
      </w:r>
      <w:proofErr w:type="spellEnd"/>
      <w:r w:rsidRPr="00D05759">
        <w:rPr>
          <w:rFonts w:eastAsiaTheme="minorHAnsi"/>
          <w:lang w:val="en-GB"/>
        </w:rPr>
        <w:t xml:space="preserve"> </w:t>
      </w:r>
      <w:proofErr w:type="spellStart"/>
      <w:r w:rsidRPr="00D05759">
        <w:rPr>
          <w:rFonts w:eastAsiaTheme="minorHAnsi"/>
          <w:lang w:val="en-GB"/>
        </w:rPr>
        <w:t>сложиви</w:t>
      </w:r>
      <w:proofErr w:type="spellEnd"/>
      <w:r w:rsidRPr="00D05759">
        <w:rPr>
          <w:rFonts w:eastAsiaTheme="minorHAnsi"/>
          <w:lang w:val="en-GB"/>
        </w:rPr>
        <w:t xml:space="preserve"> </w:t>
      </w:r>
      <w:proofErr w:type="spellStart"/>
      <w:r w:rsidRPr="00D05759">
        <w:rPr>
          <w:rFonts w:eastAsiaTheme="minorHAnsi"/>
          <w:lang w:val="en-GB"/>
        </w:rPr>
        <w:t>убруси</w:t>
      </w:r>
      <w:proofErr w:type="spellEnd"/>
      <w:r w:rsidRPr="00D05759">
        <w:rPr>
          <w:rFonts w:eastAsiaTheme="minorHAnsi"/>
          <w:lang w:val="en-GB"/>
        </w:rPr>
        <w:t xml:space="preserve"> </w:t>
      </w:r>
      <w:proofErr w:type="spellStart"/>
      <w:r w:rsidRPr="00D05759">
        <w:rPr>
          <w:rFonts w:eastAsiaTheme="minorHAnsi"/>
          <w:lang w:val="en-GB"/>
        </w:rPr>
        <w:t>за</w:t>
      </w:r>
      <w:proofErr w:type="spellEnd"/>
      <w:r w:rsidRPr="00D05759">
        <w:rPr>
          <w:rFonts w:eastAsiaTheme="minorHAnsi"/>
          <w:lang w:val="en-GB"/>
        </w:rPr>
        <w:t xml:space="preserve"> </w:t>
      </w:r>
      <w:proofErr w:type="spellStart"/>
      <w:r w:rsidRPr="00D05759">
        <w:rPr>
          <w:rFonts w:eastAsiaTheme="minorHAnsi"/>
          <w:lang w:val="en-GB"/>
        </w:rPr>
        <w:t>диспензере</w:t>
      </w:r>
      <w:proofErr w:type="spellEnd"/>
    </w:p>
    <w:p w:rsidR="007810D8" w:rsidRPr="00D05759" w:rsidRDefault="007810D8" w:rsidP="007810D8">
      <w:pPr>
        <w:pStyle w:val="Default"/>
        <w:jc w:val="both"/>
        <w:rPr>
          <w:rFonts w:eastAsiaTheme="minorHAnsi"/>
          <w:lang w:val="en-GB"/>
        </w:rPr>
      </w:pPr>
      <w:r w:rsidRPr="00D05759">
        <w:rPr>
          <w:rFonts w:eastAsiaTheme="minorHAnsi"/>
          <w:lang w:val="en-GB"/>
        </w:rPr>
        <w:t xml:space="preserve"> </w:t>
      </w:r>
    </w:p>
    <w:p w:rsidR="007810D8" w:rsidRDefault="007810D8" w:rsidP="007810D8">
      <w:pPr>
        <w:ind w:left="-15" w:right="53"/>
        <w:jc w:val="both"/>
        <w:rPr>
          <w:rFonts w:ascii="Times New Roman" w:eastAsiaTheme="minorHAnsi" w:hAnsi="Times New Roman"/>
          <w:color w:val="000000"/>
          <w:sz w:val="24"/>
          <w:szCs w:val="24"/>
          <w:lang w:val="sr-Cyrl-RS"/>
        </w:rPr>
      </w:pPr>
      <w:proofErr w:type="spellStart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>Бели</w:t>
      </w:r>
      <w:proofErr w:type="spellEnd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proofErr w:type="spellStart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>двослојни</w:t>
      </w:r>
      <w:proofErr w:type="spellEnd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proofErr w:type="spellStart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>ламинирани</w:t>
      </w:r>
      <w:proofErr w:type="spellEnd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 xml:space="preserve">, 100% </w:t>
      </w:r>
      <w:proofErr w:type="spellStart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>целулоза</w:t>
      </w:r>
      <w:proofErr w:type="spellEnd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 xml:space="preserve">; </w:t>
      </w:r>
      <w:proofErr w:type="spellStart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>Приближних</w:t>
      </w:r>
      <w:proofErr w:type="spellEnd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>димензија</w:t>
      </w:r>
      <w:proofErr w:type="spellEnd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>листа</w:t>
      </w:r>
      <w:proofErr w:type="spellEnd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>око</w:t>
      </w:r>
      <w:proofErr w:type="spellEnd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170x150</w:t>
      </w:r>
      <w:r>
        <w:rPr>
          <w:rFonts w:ascii="Times New Roman" w:eastAsiaTheme="minorHAnsi" w:hAnsi="Times New Roman"/>
          <w:color w:val="000000"/>
          <w:sz w:val="24"/>
          <w:szCs w:val="24"/>
          <w:lang w:val="sr-Latn-RS"/>
        </w:rPr>
        <w:t>mm</w:t>
      </w:r>
      <w:r w:rsidRPr="001C5DBF">
        <w:rPr>
          <w:rFonts w:ascii="Times New Roman" w:eastAsiaTheme="minorHAnsi" w:hAnsi="Times New Roman"/>
          <w:color w:val="000000"/>
          <w:sz w:val="24"/>
          <w:szCs w:val="24"/>
        </w:rPr>
        <w:t xml:space="preserve">; </w:t>
      </w:r>
      <w:proofErr w:type="spellStart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>Паковање</w:t>
      </w:r>
      <w:proofErr w:type="spellEnd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 xml:space="preserve"> 200/1; </w:t>
      </w:r>
      <w:proofErr w:type="spellStart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>Тежина</w:t>
      </w:r>
      <w:proofErr w:type="spellEnd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>папира</w:t>
      </w:r>
      <w:proofErr w:type="spellEnd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 xml:space="preserve"> у </w:t>
      </w:r>
      <w:proofErr w:type="spellStart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>паковању</w:t>
      </w:r>
      <w:proofErr w:type="spellEnd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 xml:space="preserve"> (</w:t>
      </w:r>
      <w:proofErr w:type="spellStart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>пакету</w:t>
      </w:r>
      <w:proofErr w:type="spellEnd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 xml:space="preserve">) </w:t>
      </w:r>
      <w:proofErr w:type="spellStart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>бруто</w:t>
      </w:r>
      <w:proofErr w:type="spellEnd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>са</w:t>
      </w:r>
      <w:proofErr w:type="spellEnd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>фолијом</w:t>
      </w:r>
      <w:proofErr w:type="spellEnd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 xml:space="preserve"> 380 </w:t>
      </w:r>
      <w:r>
        <w:rPr>
          <w:rFonts w:ascii="Times New Roman" w:eastAsiaTheme="minorHAnsi" w:hAnsi="Times New Roman"/>
          <w:color w:val="000000"/>
          <w:sz w:val="24"/>
          <w:szCs w:val="24"/>
        </w:rPr>
        <w:t>gr</w:t>
      </w:r>
      <w:r w:rsidRPr="001C5DBF">
        <w:rPr>
          <w:rFonts w:ascii="Times New Roman" w:eastAsiaTheme="minorHAnsi" w:hAnsi="Times New Roman"/>
          <w:color w:val="000000"/>
          <w:sz w:val="24"/>
          <w:szCs w:val="24"/>
        </w:rPr>
        <w:t xml:space="preserve">±2% </w:t>
      </w:r>
      <w:r>
        <w:rPr>
          <w:rFonts w:ascii="Times New Roman" w:eastAsiaTheme="minorHAnsi" w:hAnsi="Times New Roman"/>
          <w:color w:val="000000"/>
          <w:sz w:val="24"/>
          <w:szCs w:val="24"/>
        </w:rPr>
        <w:t>gr</w:t>
      </w:r>
      <w:r w:rsidRPr="001C5DBF">
        <w:rPr>
          <w:rFonts w:ascii="Times New Roman" w:eastAsiaTheme="minorHAnsi" w:hAnsi="Times New Roman"/>
          <w:color w:val="000000"/>
          <w:sz w:val="24"/>
          <w:szCs w:val="24"/>
        </w:rPr>
        <w:t xml:space="preserve">; </w:t>
      </w:r>
      <w:r w:rsidR="00D917D4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т</w:t>
      </w:r>
      <w:proofErr w:type="spellStart"/>
      <w:r w:rsidR="00D917D4" w:rsidRPr="007C2473">
        <w:rPr>
          <w:rFonts w:ascii="Times New Roman" w:eastAsiaTheme="minorHAnsi" w:hAnsi="Times New Roman"/>
          <w:color w:val="000000"/>
          <w:sz w:val="24"/>
          <w:szCs w:val="24"/>
        </w:rPr>
        <w:t>ранспортна</w:t>
      </w:r>
      <w:proofErr w:type="spellEnd"/>
      <w:r w:rsidR="00D917D4" w:rsidRPr="007C247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="00D917D4" w:rsidRPr="007C2473">
        <w:rPr>
          <w:rFonts w:ascii="Times New Roman" w:eastAsiaTheme="minorHAnsi" w:hAnsi="Times New Roman"/>
          <w:color w:val="000000"/>
          <w:sz w:val="24"/>
          <w:szCs w:val="24"/>
        </w:rPr>
        <w:t>амбал</w:t>
      </w:r>
      <w:r w:rsidR="00D917D4">
        <w:rPr>
          <w:rFonts w:ascii="Times New Roman" w:eastAsiaTheme="minorHAnsi" w:hAnsi="Times New Roman"/>
          <w:color w:val="000000"/>
          <w:sz w:val="24"/>
          <w:szCs w:val="24"/>
        </w:rPr>
        <w:t>a</w:t>
      </w:r>
      <w:r w:rsidR="00D917D4" w:rsidRPr="007C2473">
        <w:rPr>
          <w:rFonts w:ascii="Times New Roman" w:eastAsiaTheme="minorHAnsi" w:hAnsi="Times New Roman"/>
          <w:color w:val="000000"/>
          <w:sz w:val="24"/>
          <w:szCs w:val="24"/>
        </w:rPr>
        <w:t>жа</w:t>
      </w:r>
      <w:proofErr w:type="spellEnd"/>
      <w:r w:rsidR="00D917D4" w:rsidRPr="007C247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="00D917D4" w:rsidRPr="007C2473">
        <w:rPr>
          <w:rFonts w:ascii="Times New Roman" w:eastAsiaTheme="minorHAnsi" w:hAnsi="Times New Roman"/>
          <w:color w:val="000000"/>
          <w:sz w:val="24"/>
          <w:szCs w:val="24"/>
        </w:rPr>
        <w:t>мора</w:t>
      </w:r>
      <w:proofErr w:type="spellEnd"/>
      <w:r w:rsidR="00D917D4" w:rsidRPr="007C247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="00D917D4" w:rsidRPr="007C2473">
        <w:rPr>
          <w:rFonts w:ascii="Times New Roman" w:eastAsiaTheme="minorHAnsi" w:hAnsi="Times New Roman"/>
          <w:color w:val="000000"/>
          <w:sz w:val="24"/>
          <w:szCs w:val="24"/>
        </w:rPr>
        <w:t>обезбедити</w:t>
      </w:r>
      <w:proofErr w:type="spellEnd"/>
      <w:r w:rsidR="00D917D4" w:rsidRPr="007C247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="00D917D4" w:rsidRPr="007C2473">
        <w:rPr>
          <w:rFonts w:ascii="Times New Roman" w:eastAsiaTheme="minorHAnsi" w:hAnsi="Times New Roman"/>
          <w:color w:val="000000"/>
          <w:sz w:val="24"/>
          <w:szCs w:val="24"/>
        </w:rPr>
        <w:t>заштиту</w:t>
      </w:r>
      <w:proofErr w:type="spellEnd"/>
      <w:r w:rsidR="00D917D4" w:rsidRPr="007C247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="00D917D4" w:rsidRPr="007C2473">
        <w:rPr>
          <w:rFonts w:ascii="Times New Roman" w:eastAsiaTheme="minorHAnsi" w:hAnsi="Times New Roman"/>
          <w:color w:val="000000"/>
          <w:sz w:val="24"/>
          <w:szCs w:val="24"/>
        </w:rPr>
        <w:t>од</w:t>
      </w:r>
      <w:proofErr w:type="spellEnd"/>
      <w:r w:rsidR="00D917D4" w:rsidRPr="007C247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="00D917D4" w:rsidRPr="007C2473">
        <w:rPr>
          <w:rFonts w:ascii="Times New Roman" w:eastAsiaTheme="minorHAnsi" w:hAnsi="Times New Roman"/>
          <w:color w:val="000000"/>
          <w:sz w:val="24"/>
          <w:szCs w:val="24"/>
        </w:rPr>
        <w:t>прљања</w:t>
      </w:r>
      <w:proofErr w:type="spellEnd"/>
      <w:r w:rsidR="00D917D4" w:rsidRPr="007C2473">
        <w:rPr>
          <w:rFonts w:ascii="Times New Roman" w:eastAsiaTheme="minorHAnsi" w:hAnsi="Times New Roman"/>
          <w:color w:val="000000"/>
          <w:sz w:val="24"/>
          <w:szCs w:val="24"/>
        </w:rPr>
        <w:t xml:space="preserve"> и </w:t>
      </w:r>
      <w:proofErr w:type="spellStart"/>
      <w:r w:rsidR="00D917D4" w:rsidRPr="007C2473">
        <w:rPr>
          <w:rFonts w:ascii="Times New Roman" w:eastAsiaTheme="minorHAnsi" w:hAnsi="Times New Roman"/>
          <w:color w:val="000000"/>
          <w:sz w:val="24"/>
          <w:szCs w:val="24"/>
        </w:rPr>
        <w:t>оштећења</w:t>
      </w:r>
      <w:proofErr w:type="spellEnd"/>
      <w:r w:rsidR="00D917D4" w:rsidRPr="007C247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="00D917D4" w:rsidRPr="007C2473">
        <w:rPr>
          <w:rFonts w:ascii="Times New Roman" w:eastAsiaTheme="minorHAnsi" w:hAnsi="Times New Roman"/>
          <w:color w:val="000000"/>
          <w:sz w:val="24"/>
          <w:szCs w:val="24"/>
        </w:rPr>
        <w:t>током</w:t>
      </w:r>
      <w:proofErr w:type="spellEnd"/>
      <w:r w:rsidR="00D917D4" w:rsidRPr="007C247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="00D917D4" w:rsidRPr="007C2473">
        <w:rPr>
          <w:rFonts w:ascii="Times New Roman" w:eastAsiaTheme="minorHAnsi" w:hAnsi="Times New Roman"/>
          <w:color w:val="000000"/>
          <w:sz w:val="24"/>
          <w:szCs w:val="24"/>
        </w:rPr>
        <w:t>манипулације</w:t>
      </w:r>
      <w:proofErr w:type="spellEnd"/>
      <w:r w:rsidR="00D917D4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;</w:t>
      </w:r>
      <w:r w:rsidR="00D917D4" w:rsidRPr="007C247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>Обрачун</w:t>
      </w:r>
      <w:proofErr w:type="spellEnd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>по</w:t>
      </w:r>
      <w:proofErr w:type="spellEnd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>једном</w:t>
      </w:r>
      <w:proofErr w:type="spellEnd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>паковању</w:t>
      </w:r>
      <w:proofErr w:type="spellEnd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>папирних</w:t>
      </w:r>
      <w:proofErr w:type="spellEnd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1C5DBF">
        <w:rPr>
          <w:rFonts w:ascii="Times New Roman" w:eastAsiaTheme="minorHAnsi" w:hAnsi="Times New Roman"/>
          <w:color w:val="000000"/>
          <w:sz w:val="24"/>
          <w:szCs w:val="24"/>
        </w:rPr>
        <w:t>убруса</w:t>
      </w:r>
      <w:proofErr w:type="spellEnd"/>
      <w:r>
        <w:rPr>
          <w:rFonts w:ascii="Times New Roman" w:eastAsiaTheme="minorHAnsi" w:hAnsi="Times New Roman"/>
          <w:color w:val="000000"/>
          <w:sz w:val="20"/>
          <w:szCs w:val="20"/>
          <w:lang w:val="sr-Cyrl-RS"/>
        </w:rPr>
        <w:t xml:space="preserve"> – </w:t>
      </w:r>
      <w:r w:rsidRPr="00D05759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10.000 паковања</w:t>
      </w:r>
    </w:p>
    <w:p w:rsidR="00814C97" w:rsidRDefault="00814C97" w:rsidP="007810D8">
      <w:pPr>
        <w:ind w:left="-15" w:right="53"/>
        <w:jc w:val="both"/>
        <w:rPr>
          <w:rFonts w:ascii="Times New Roman" w:eastAsiaTheme="minorHAnsi" w:hAnsi="Times New Roman"/>
          <w:color w:val="000000"/>
          <w:sz w:val="24"/>
          <w:szCs w:val="24"/>
          <w:lang w:val="sr-Cyrl-RS"/>
        </w:rPr>
      </w:pPr>
    </w:p>
    <w:p w:rsidR="00814C97" w:rsidRPr="00814C97" w:rsidRDefault="00814C97" w:rsidP="00814C97">
      <w:pPr>
        <w:ind w:left="-15" w:right="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14C97">
        <w:rPr>
          <w:rFonts w:ascii="Times New Roman" w:hAnsi="Times New Roman" w:cs="Times New Roman"/>
          <w:b/>
          <w:bCs/>
          <w:sz w:val="24"/>
          <w:szCs w:val="24"/>
        </w:rPr>
        <w:t>Понуђач</w:t>
      </w:r>
      <w:proofErr w:type="spellEnd"/>
      <w:r w:rsidRPr="00814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C97">
        <w:rPr>
          <w:rFonts w:ascii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814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C97">
        <w:rPr>
          <w:rFonts w:ascii="Times New Roman" w:hAnsi="Times New Roman" w:cs="Times New Roman"/>
          <w:b/>
          <w:bCs/>
          <w:sz w:val="24"/>
          <w:szCs w:val="24"/>
        </w:rPr>
        <w:t>дужан</w:t>
      </w:r>
      <w:proofErr w:type="spellEnd"/>
      <w:r w:rsidRPr="00814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C97">
        <w:rPr>
          <w:rFonts w:ascii="Times New Roman" w:hAnsi="Times New Roman" w:cs="Times New Roman"/>
          <w:b/>
          <w:bCs/>
          <w:sz w:val="24"/>
          <w:szCs w:val="24"/>
        </w:rPr>
        <w:t>да</w:t>
      </w:r>
      <w:proofErr w:type="spellEnd"/>
      <w:r w:rsidRPr="00814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C97">
        <w:rPr>
          <w:rFonts w:ascii="Times New Roman" w:hAnsi="Times New Roman" w:cs="Times New Roman"/>
          <w:b/>
          <w:bCs/>
          <w:sz w:val="24"/>
          <w:szCs w:val="24"/>
        </w:rPr>
        <w:t>достави</w:t>
      </w:r>
      <w:proofErr w:type="spellEnd"/>
      <w:r w:rsidRPr="00814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C97">
        <w:rPr>
          <w:rFonts w:ascii="Times New Roman" w:hAnsi="Times New Roman" w:cs="Times New Roman"/>
          <w:b/>
          <w:bCs/>
          <w:sz w:val="24"/>
          <w:szCs w:val="24"/>
        </w:rPr>
        <w:t>празну</w:t>
      </w:r>
      <w:proofErr w:type="spellEnd"/>
      <w:r w:rsidRPr="00814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C97">
        <w:rPr>
          <w:rFonts w:ascii="Times New Roman" w:hAnsi="Times New Roman" w:cs="Times New Roman"/>
          <w:b/>
          <w:bCs/>
          <w:sz w:val="24"/>
          <w:szCs w:val="24"/>
        </w:rPr>
        <w:t>оригиналну</w:t>
      </w:r>
      <w:proofErr w:type="spellEnd"/>
      <w:r w:rsidRPr="00814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C97">
        <w:rPr>
          <w:rFonts w:ascii="Times New Roman" w:hAnsi="Times New Roman" w:cs="Times New Roman"/>
          <w:b/>
          <w:bCs/>
          <w:sz w:val="24"/>
          <w:szCs w:val="24"/>
        </w:rPr>
        <w:t>кутију</w:t>
      </w:r>
      <w:proofErr w:type="spellEnd"/>
      <w:r w:rsidRPr="00814C97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814C97">
        <w:rPr>
          <w:rFonts w:ascii="Times New Roman" w:hAnsi="Times New Roman" w:cs="Times New Roman"/>
          <w:b/>
          <w:bCs/>
          <w:sz w:val="24"/>
          <w:szCs w:val="24"/>
        </w:rPr>
        <w:t>један</w:t>
      </w:r>
      <w:proofErr w:type="spellEnd"/>
      <w:r w:rsidRPr="00814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C97">
        <w:rPr>
          <w:rFonts w:ascii="Times New Roman" w:hAnsi="Times New Roman" w:cs="Times New Roman"/>
          <w:b/>
          <w:bCs/>
          <w:sz w:val="24"/>
          <w:szCs w:val="24"/>
        </w:rPr>
        <w:t>пакет</w:t>
      </w:r>
      <w:proofErr w:type="spellEnd"/>
      <w:r w:rsidRPr="00814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C97">
        <w:rPr>
          <w:rFonts w:ascii="Times New Roman" w:hAnsi="Times New Roman" w:cs="Times New Roman"/>
          <w:b/>
          <w:bCs/>
          <w:sz w:val="24"/>
          <w:szCs w:val="24"/>
        </w:rPr>
        <w:t>папирних</w:t>
      </w:r>
      <w:proofErr w:type="spellEnd"/>
      <w:r w:rsidRPr="00814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C97">
        <w:rPr>
          <w:rFonts w:ascii="Times New Roman" w:hAnsi="Times New Roman" w:cs="Times New Roman"/>
          <w:b/>
          <w:bCs/>
          <w:sz w:val="24"/>
          <w:szCs w:val="24"/>
        </w:rPr>
        <w:t>сложивих</w:t>
      </w:r>
      <w:proofErr w:type="spellEnd"/>
      <w:r w:rsidRPr="00814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C97">
        <w:rPr>
          <w:rFonts w:ascii="Times New Roman" w:hAnsi="Times New Roman" w:cs="Times New Roman"/>
          <w:b/>
          <w:bCs/>
          <w:sz w:val="24"/>
          <w:szCs w:val="24"/>
        </w:rPr>
        <w:t>убруса</w:t>
      </w:r>
      <w:proofErr w:type="spellEnd"/>
      <w:r w:rsidRPr="00814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C97">
        <w:rPr>
          <w:rFonts w:ascii="Times New Roman" w:hAnsi="Times New Roman" w:cs="Times New Roman"/>
          <w:b/>
          <w:bCs/>
          <w:sz w:val="24"/>
          <w:szCs w:val="24"/>
        </w:rPr>
        <w:t>посебно</w:t>
      </w:r>
      <w:proofErr w:type="spellEnd"/>
      <w:r w:rsidRPr="00814C97">
        <w:rPr>
          <w:rFonts w:ascii="Times New Roman" w:hAnsi="Times New Roman" w:cs="Times New Roman"/>
          <w:b/>
          <w:bCs/>
          <w:sz w:val="24"/>
          <w:szCs w:val="24"/>
        </w:rPr>
        <w:t xml:space="preserve">, у </w:t>
      </w:r>
      <w:proofErr w:type="spellStart"/>
      <w:r w:rsidRPr="00814C97">
        <w:rPr>
          <w:rFonts w:ascii="Times New Roman" w:hAnsi="Times New Roman" w:cs="Times New Roman"/>
          <w:b/>
          <w:bCs/>
          <w:sz w:val="24"/>
          <w:szCs w:val="24"/>
        </w:rPr>
        <w:t>оригиналном</w:t>
      </w:r>
      <w:proofErr w:type="spellEnd"/>
      <w:r w:rsidRPr="00814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C97">
        <w:rPr>
          <w:rFonts w:ascii="Times New Roman" w:hAnsi="Times New Roman" w:cs="Times New Roman"/>
          <w:b/>
          <w:bCs/>
          <w:sz w:val="24"/>
          <w:szCs w:val="24"/>
        </w:rPr>
        <w:t>паковању</w:t>
      </w:r>
      <w:proofErr w:type="spellEnd"/>
      <w:r w:rsidRPr="00814C9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14C97"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814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C97">
        <w:rPr>
          <w:rFonts w:ascii="Times New Roman" w:hAnsi="Times New Roman" w:cs="Times New Roman"/>
          <w:b/>
          <w:bCs/>
          <w:sz w:val="24"/>
          <w:szCs w:val="24"/>
        </w:rPr>
        <w:t>декларацијом</w:t>
      </w:r>
      <w:proofErr w:type="spellEnd"/>
      <w:r w:rsidRPr="00814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C97">
        <w:rPr>
          <w:rFonts w:ascii="Times New Roman" w:hAnsi="Times New Roman" w:cs="Times New Roman"/>
          <w:b/>
          <w:bCs/>
          <w:sz w:val="24"/>
          <w:szCs w:val="24"/>
        </w:rPr>
        <w:t>штампаном</w:t>
      </w:r>
      <w:proofErr w:type="spellEnd"/>
      <w:r w:rsidRPr="00814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C97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814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C97">
        <w:rPr>
          <w:rFonts w:ascii="Times New Roman" w:hAnsi="Times New Roman" w:cs="Times New Roman"/>
          <w:b/>
          <w:bCs/>
          <w:sz w:val="24"/>
          <w:szCs w:val="24"/>
        </w:rPr>
        <w:t>полиетиленској</w:t>
      </w:r>
      <w:proofErr w:type="spellEnd"/>
      <w:r w:rsidRPr="00814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C97">
        <w:rPr>
          <w:rFonts w:ascii="Times New Roman" w:hAnsi="Times New Roman" w:cs="Times New Roman"/>
          <w:b/>
          <w:bCs/>
          <w:sz w:val="24"/>
          <w:szCs w:val="24"/>
        </w:rPr>
        <w:t>фолији</w:t>
      </w:r>
      <w:proofErr w:type="spellEnd"/>
      <w:r w:rsidRPr="00814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C97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814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C97">
        <w:rPr>
          <w:rFonts w:ascii="Times New Roman" w:hAnsi="Times New Roman" w:cs="Times New Roman"/>
          <w:b/>
          <w:bCs/>
          <w:sz w:val="24"/>
          <w:szCs w:val="24"/>
        </w:rPr>
        <w:t>којој</w:t>
      </w:r>
      <w:proofErr w:type="spellEnd"/>
      <w:r w:rsidRPr="00814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C97">
        <w:rPr>
          <w:rFonts w:ascii="Times New Roman" w:hAnsi="Times New Roman" w:cs="Times New Roman"/>
          <w:b/>
          <w:bCs/>
          <w:sz w:val="24"/>
          <w:szCs w:val="24"/>
        </w:rPr>
        <w:t>су</w:t>
      </w:r>
      <w:proofErr w:type="spellEnd"/>
      <w:r w:rsidRPr="00814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C97">
        <w:rPr>
          <w:rFonts w:ascii="Times New Roman" w:hAnsi="Times New Roman" w:cs="Times New Roman"/>
          <w:b/>
          <w:bCs/>
          <w:sz w:val="24"/>
          <w:szCs w:val="24"/>
        </w:rPr>
        <w:t>садржане</w:t>
      </w:r>
      <w:proofErr w:type="spellEnd"/>
      <w:r w:rsidRPr="00814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C97">
        <w:rPr>
          <w:rFonts w:ascii="Times New Roman" w:hAnsi="Times New Roman" w:cs="Times New Roman"/>
          <w:b/>
          <w:bCs/>
          <w:sz w:val="24"/>
          <w:szCs w:val="24"/>
        </w:rPr>
        <w:t>карактеристике</w:t>
      </w:r>
      <w:proofErr w:type="spellEnd"/>
      <w:r w:rsidRPr="00814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C97">
        <w:rPr>
          <w:rFonts w:ascii="Times New Roman" w:hAnsi="Times New Roman" w:cs="Times New Roman"/>
          <w:b/>
          <w:bCs/>
          <w:sz w:val="24"/>
          <w:szCs w:val="24"/>
        </w:rPr>
        <w:t>добара</w:t>
      </w:r>
      <w:proofErr w:type="spellEnd"/>
      <w:r w:rsidRPr="00814C97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814C97">
        <w:rPr>
          <w:rFonts w:ascii="Times New Roman" w:hAnsi="Times New Roman" w:cs="Times New Roman"/>
          <w:b/>
          <w:bCs/>
          <w:sz w:val="24"/>
          <w:szCs w:val="24"/>
        </w:rPr>
        <w:t>назив</w:t>
      </w:r>
      <w:proofErr w:type="spellEnd"/>
      <w:r w:rsidRPr="00814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C97">
        <w:rPr>
          <w:rFonts w:ascii="Times New Roman" w:hAnsi="Times New Roman" w:cs="Times New Roman"/>
          <w:b/>
          <w:bCs/>
          <w:sz w:val="24"/>
          <w:szCs w:val="24"/>
        </w:rPr>
        <w:t>произвођача</w:t>
      </w:r>
      <w:proofErr w:type="spellEnd"/>
      <w:r w:rsidRPr="00814C9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814C97">
        <w:rPr>
          <w:rFonts w:ascii="Times New Roman" w:hAnsi="Times New Roman" w:cs="Times New Roman"/>
          <w:b/>
          <w:bCs/>
          <w:sz w:val="24"/>
          <w:szCs w:val="24"/>
        </w:rPr>
        <w:t>Наручилац</w:t>
      </w:r>
      <w:proofErr w:type="spellEnd"/>
      <w:r w:rsidRPr="00814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C97">
        <w:rPr>
          <w:rFonts w:ascii="Times New Roman" w:hAnsi="Times New Roman" w:cs="Times New Roman"/>
          <w:b/>
          <w:bCs/>
          <w:sz w:val="24"/>
          <w:szCs w:val="24"/>
        </w:rPr>
        <w:t>неће</w:t>
      </w:r>
      <w:proofErr w:type="spellEnd"/>
      <w:r w:rsidRPr="00814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C97">
        <w:rPr>
          <w:rFonts w:ascii="Times New Roman" w:hAnsi="Times New Roman" w:cs="Times New Roman"/>
          <w:b/>
          <w:bCs/>
          <w:sz w:val="24"/>
          <w:szCs w:val="24"/>
        </w:rPr>
        <w:t>прихватити</w:t>
      </w:r>
      <w:proofErr w:type="spellEnd"/>
      <w:r w:rsidRPr="00814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C97">
        <w:rPr>
          <w:rFonts w:ascii="Times New Roman" w:hAnsi="Times New Roman" w:cs="Times New Roman"/>
          <w:b/>
          <w:bCs/>
          <w:sz w:val="24"/>
          <w:szCs w:val="24"/>
        </w:rPr>
        <w:t>узорак</w:t>
      </w:r>
      <w:proofErr w:type="spellEnd"/>
      <w:r w:rsidRPr="00814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C97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814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C97">
        <w:rPr>
          <w:rFonts w:ascii="Times New Roman" w:hAnsi="Times New Roman" w:cs="Times New Roman"/>
          <w:b/>
          <w:bCs/>
          <w:sz w:val="24"/>
          <w:szCs w:val="24"/>
        </w:rPr>
        <w:t>којем</w:t>
      </w:r>
      <w:proofErr w:type="spellEnd"/>
      <w:r w:rsidRPr="00814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C97">
        <w:rPr>
          <w:rFonts w:ascii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814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C97">
        <w:rPr>
          <w:rFonts w:ascii="Times New Roman" w:hAnsi="Times New Roman" w:cs="Times New Roman"/>
          <w:b/>
          <w:bCs/>
          <w:sz w:val="24"/>
          <w:szCs w:val="24"/>
        </w:rPr>
        <w:t>накнадно</w:t>
      </w:r>
      <w:proofErr w:type="spellEnd"/>
      <w:r w:rsidRPr="00814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C97">
        <w:rPr>
          <w:rFonts w:ascii="Times New Roman" w:hAnsi="Times New Roman" w:cs="Times New Roman"/>
          <w:b/>
          <w:bCs/>
          <w:sz w:val="24"/>
          <w:szCs w:val="24"/>
        </w:rPr>
        <w:t>залепљена</w:t>
      </w:r>
      <w:proofErr w:type="spellEnd"/>
      <w:r w:rsidRPr="00814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C97">
        <w:rPr>
          <w:rFonts w:ascii="Times New Roman" w:hAnsi="Times New Roman" w:cs="Times New Roman"/>
          <w:b/>
          <w:bCs/>
          <w:sz w:val="24"/>
          <w:szCs w:val="24"/>
        </w:rPr>
        <w:t>налепница</w:t>
      </w:r>
      <w:proofErr w:type="spellEnd"/>
      <w:r w:rsidRPr="00814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C97"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814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4C97">
        <w:rPr>
          <w:rFonts w:ascii="Times New Roman" w:hAnsi="Times New Roman" w:cs="Times New Roman"/>
          <w:b/>
          <w:bCs/>
          <w:sz w:val="24"/>
          <w:szCs w:val="24"/>
        </w:rPr>
        <w:t>декларацијом</w:t>
      </w:r>
      <w:proofErr w:type="spellEnd"/>
    </w:p>
    <w:p w:rsidR="00D915F3" w:rsidRPr="00814C97" w:rsidRDefault="00D915F3" w:rsidP="007810D8">
      <w:pPr>
        <w:ind w:left="-15" w:right="53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val="sr-Cyrl-RS"/>
        </w:rPr>
      </w:pPr>
    </w:p>
    <w:p w:rsidR="00D915F3" w:rsidRPr="007810D8" w:rsidRDefault="00D915F3" w:rsidP="00D915F3">
      <w:pPr>
        <w:ind w:left="-15" w:right="53"/>
        <w:jc w:val="both"/>
        <w:rPr>
          <w:rFonts w:ascii="Times New Roman" w:eastAsiaTheme="minorHAnsi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3. </w:t>
      </w:r>
      <w:r w:rsidRPr="00D05759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Салвете</w:t>
      </w:r>
    </w:p>
    <w:p w:rsidR="00D915F3" w:rsidRDefault="00D915F3" w:rsidP="00D915F3">
      <w:pPr>
        <w:ind w:left="-15" w:right="53"/>
        <w:jc w:val="both"/>
        <w:rPr>
          <w:rFonts w:ascii="Times New Roman" w:eastAsiaTheme="minorHAnsi" w:hAnsi="Times New Roman"/>
          <w:color w:val="000000"/>
          <w:sz w:val="24"/>
          <w:szCs w:val="24"/>
          <w:lang w:val="sr-Cyrl-RS"/>
        </w:rPr>
      </w:pPr>
    </w:p>
    <w:p w:rsidR="00361954" w:rsidRDefault="00D915F3" w:rsidP="00D915F3">
      <w:pPr>
        <w:ind w:left="-15" w:right="53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A14B1C">
        <w:rPr>
          <w:rFonts w:ascii="Times New Roman" w:hAnsi="Times New Roman"/>
          <w:sz w:val="24"/>
          <w:szCs w:val="24"/>
        </w:rPr>
        <w:t>Салвета</w:t>
      </w:r>
      <w:proofErr w:type="spellEnd"/>
      <w:r w:rsidRPr="00A14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4B1C">
        <w:rPr>
          <w:rFonts w:ascii="Times New Roman" w:hAnsi="Times New Roman"/>
          <w:sz w:val="24"/>
          <w:szCs w:val="24"/>
        </w:rPr>
        <w:t>папирна</w:t>
      </w:r>
      <w:proofErr w:type="spellEnd"/>
      <w:r w:rsidRPr="00A14B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4B1C">
        <w:rPr>
          <w:rFonts w:ascii="Times New Roman" w:hAnsi="Times New Roman"/>
          <w:sz w:val="24"/>
          <w:szCs w:val="24"/>
        </w:rPr>
        <w:t>мекана</w:t>
      </w:r>
      <w:proofErr w:type="spellEnd"/>
      <w:r w:rsidRPr="00A14B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4B1C">
        <w:rPr>
          <w:rFonts w:ascii="Times New Roman" w:hAnsi="Times New Roman"/>
          <w:sz w:val="24"/>
          <w:szCs w:val="24"/>
        </w:rPr>
        <w:t>бела</w:t>
      </w:r>
      <w:proofErr w:type="spellEnd"/>
      <w:r w:rsidRPr="00A14B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4B1C">
        <w:rPr>
          <w:rFonts w:ascii="Times New Roman" w:hAnsi="Times New Roman"/>
          <w:sz w:val="24"/>
          <w:szCs w:val="24"/>
        </w:rPr>
        <w:t>двослојна</w:t>
      </w:r>
      <w:proofErr w:type="spellEnd"/>
      <w:r w:rsidRPr="00A14B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4B1C">
        <w:rPr>
          <w:rFonts w:ascii="Times New Roman" w:hAnsi="Times New Roman"/>
          <w:sz w:val="24"/>
          <w:szCs w:val="24"/>
        </w:rPr>
        <w:t>целулоза</w:t>
      </w:r>
      <w:proofErr w:type="spellEnd"/>
      <w:r w:rsidRPr="00A14B1C">
        <w:rPr>
          <w:rFonts w:ascii="Times New Roman" w:hAnsi="Times New Roman"/>
          <w:sz w:val="24"/>
          <w:szCs w:val="24"/>
        </w:rPr>
        <w:t xml:space="preserve"> 100%, </w:t>
      </w:r>
      <w:r w:rsidR="00A56FD9">
        <w:rPr>
          <w:rFonts w:ascii="Times New Roman" w:hAnsi="Times New Roman"/>
          <w:sz w:val="24"/>
          <w:szCs w:val="24"/>
        </w:rPr>
        <w:t>22</w:t>
      </w:r>
      <w:r w:rsidRPr="00A14B1C">
        <w:rPr>
          <w:rFonts w:ascii="Times New Roman" w:hAnsi="Times New Roman"/>
          <w:sz w:val="24"/>
          <w:szCs w:val="24"/>
        </w:rPr>
        <w:t>x</w:t>
      </w:r>
      <w:r w:rsidR="00A56FD9">
        <w:rPr>
          <w:rFonts w:ascii="Times New Roman" w:hAnsi="Times New Roman"/>
          <w:sz w:val="24"/>
          <w:szCs w:val="24"/>
        </w:rPr>
        <w:t>22</w:t>
      </w:r>
      <w:r w:rsidRPr="00A14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cm</w:t>
      </w:r>
      <w:r w:rsidRPr="00A14B1C">
        <w:rPr>
          <w:rFonts w:ascii="Times New Roman" w:hAnsi="Times New Roman"/>
          <w:sz w:val="24"/>
          <w:szCs w:val="24"/>
        </w:rPr>
        <w:t>, 100/1</w:t>
      </w:r>
      <w:r>
        <w:rPr>
          <w:rFonts w:ascii="Times New Roman" w:hAnsi="Times New Roman"/>
          <w:sz w:val="24"/>
          <w:szCs w:val="24"/>
        </w:rPr>
        <w:t xml:space="preserve"> </w:t>
      </w:r>
      <w:r w:rsidR="00BC06DD">
        <w:rPr>
          <w:rFonts w:ascii="Times New Roman" w:hAnsi="Times New Roman"/>
          <w:sz w:val="24"/>
          <w:szCs w:val="24"/>
        </w:rPr>
        <w:t>- 3</w:t>
      </w:r>
      <w:r>
        <w:rPr>
          <w:rFonts w:ascii="Times New Roman" w:hAnsi="Times New Roman"/>
          <w:sz w:val="24"/>
          <w:szCs w:val="24"/>
        </w:rPr>
        <w:t xml:space="preserve">00 </w:t>
      </w:r>
      <w:r>
        <w:rPr>
          <w:rFonts w:ascii="Times New Roman" w:hAnsi="Times New Roman"/>
          <w:sz w:val="24"/>
          <w:szCs w:val="24"/>
          <w:lang w:val="sr-Cyrl-RS"/>
        </w:rPr>
        <w:t>паковања</w:t>
      </w:r>
    </w:p>
    <w:p w:rsidR="00417429" w:rsidRDefault="00417429" w:rsidP="00D915F3">
      <w:pPr>
        <w:ind w:left="-15" w:right="5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15F3" w:rsidRPr="00BC06DD" w:rsidRDefault="00BC06DD" w:rsidP="00D915F3">
      <w:pPr>
        <w:ind w:left="-15" w:right="5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33</w:t>
      </w:r>
      <w:r w:rsidRPr="00A14B1C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33</w:t>
      </w:r>
      <w:r w:rsidRPr="00A14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cm,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B1C">
        <w:rPr>
          <w:rFonts w:ascii="Times New Roman" w:hAnsi="Times New Roman"/>
          <w:sz w:val="24"/>
          <w:szCs w:val="24"/>
        </w:rPr>
        <w:t>100/1</w:t>
      </w:r>
      <w:r>
        <w:rPr>
          <w:rFonts w:ascii="Times New Roman" w:hAnsi="Times New Roman"/>
          <w:sz w:val="24"/>
          <w:szCs w:val="24"/>
        </w:rPr>
        <w:t xml:space="preserve"> - 700 </w:t>
      </w:r>
      <w:r>
        <w:rPr>
          <w:rFonts w:ascii="Times New Roman" w:hAnsi="Times New Roman"/>
          <w:sz w:val="24"/>
          <w:szCs w:val="24"/>
          <w:lang w:val="sr-Cyrl-RS"/>
        </w:rPr>
        <w:t>паковања</w:t>
      </w:r>
    </w:p>
    <w:p w:rsidR="00D915F3" w:rsidRDefault="00D915F3" w:rsidP="00D915F3">
      <w:pPr>
        <w:ind w:left="-15" w:right="5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15F3" w:rsidRDefault="00D915F3" w:rsidP="00D915F3">
      <w:pPr>
        <w:ind w:left="-15" w:right="5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15F3" w:rsidRDefault="00D915F3" w:rsidP="00D915F3">
      <w:pPr>
        <w:ind w:left="-15" w:right="5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15F3" w:rsidRDefault="00D915F3" w:rsidP="00D915F3">
      <w:pPr>
        <w:ind w:left="-15" w:right="5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15F3" w:rsidRDefault="00D915F3" w:rsidP="00D915F3">
      <w:pPr>
        <w:ind w:left="-15" w:right="5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15F3" w:rsidRDefault="00D915F3" w:rsidP="00D915F3">
      <w:pPr>
        <w:ind w:left="-15" w:right="5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15F3" w:rsidRDefault="00D915F3" w:rsidP="00D915F3">
      <w:pPr>
        <w:ind w:left="-15" w:right="5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15F3" w:rsidRDefault="00D915F3" w:rsidP="00D915F3">
      <w:pPr>
        <w:ind w:left="-15" w:right="5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15F3" w:rsidRDefault="00D915F3" w:rsidP="00D915F3">
      <w:pPr>
        <w:ind w:left="-15" w:right="5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15F3" w:rsidRDefault="00D915F3" w:rsidP="00D915F3">
      <w:pPr>
        <w:ind w:left="-15" w:right="5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15F3" w:rsidRDefault="00D915F3" w:rsidP="00D915F3">
      <w:pPr>
        <w:ind w:left="-15" w:right="5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15F3" w:rsidRDefault="00D915F3" w:rsidP="00D915F3">
      <w:pPr>
        <w:ind w:left="-15" w:right="5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479C7" w:rsidRDefault="006479C7" w:rsidP="00D915F3">
      <w:pPr>
        <w:ind w:left="-15" w:right="5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15F3" w:rsidRPr="00D915F3" w:rsidRDefault="00D915F3" w:rsidP="00D915F3">
      <w:pPr>
        <w:ind w:left="-15" w:right="53"/>
        <w:jc w:val="both"/>
        <w:rPr>
          <w:rFonts w:ascii="Times New Roman" w:eastAsiaTheme="minorHAnsi" w:hAnsi="Times New Roman"/>
          <w:color w:val="000000"/>
          <w:sz w:val="24"/>
          <w:szCs w:val="24"/>
          <w:lang w:val="sr-Cyrl-RS"/>
        </w:rPr>
      </w:pPr>
    </w:p>
    <w:p w:rsidR="00AC62F9" w:rsidRDefault="00AC62F9" w:rsidP="000E63D8">
      <w:pPr>
        <w:jc w:val="both"/>
        <w:rPr>
          <w:rFonts w:ascii="Times New Roman" w:hAnsi="Times New Roman" w:cs="Times New Roman"/>
          <w:b/>
        </w:rPr>
      </w:pPr>
    </w:p>
    <w:p w:rsidR="00361954" w:rsidRPr="00E83704" w:rsidRDefault="00361954" w:rsidP="000E63D8">
      <w:pPr>
        <w:jc w:val="both"/>
        <w:rPr>
          <w:rFonts w:ascii="Times New Roman" w:hAnsi="Times New Roman" w:cs="Times New Roman"/>
          <w:b/>
        </w:rPr>
      </w:pPr>
    </w:p>
    <w:p w:rsidR="00632448" w:rsidRPr="00F05CBF" w:rsidRDefault="00AD7A7F" w:rsidP="004250F5">
      <w:pPr>
        <w:pStyle w:val="Heading1"/>
        <w:numPr>
          <w:ilvl w:val="0"/>
          <w:numId w:val="17"/>
        </w:numPr>
        <w:rPr>
          <w:rFonts w:ascii="Times New Roman" w:hAnsi="Times New Roman" w:cs="Times New Roman"/>
          <w:b w:val="0"/>
          <w:sz w:val="24"/>
        </w:rPr>
      </w:pPr>
      <w:bookmarkStart w:id="8" w:name="_Toc517938771"/>
      <w:bookmarkStart w:id="9" w:name="_Toc525294336"/>
      <w:r w:rsidRPr="00F05CBF">
        <w:rPr>
          <w:rFonts w:ascii="Times New Roman" w:hAnsi="Times New Roman" w:cs="Times New Roman"/>
          <w:b w:val="0"/>
          <w:sz w:val="24"/>
        </w:rPr>
        <w:t xml:space="preserve">УСЛОВИ ЗА УЧЕШЋЕ У ПОСТУПКУ ЈАВНЕ НАБАВКЕ ИЗ ЧЛ. 75. И </w:t>
      </w:r>
      <w:r w:rsidR="00CF38E1" w:rsidRPr="00F05CBF">
        <w:rPr>
          <w:rFonts w:ascii="Times New Roman" w:hAnsi="Times New Roman" w:cs="Times New Roman"/>
          <w:b w:val="0"/>
          <w:sz w:val="24"/>
        </w:rPr>
        <w:t xml:space="preserve">76. </w:t>
      </w:r>
      <w:r w:rsidRPr="00F05CBF">
        <w:rPr>
          <w:rFonts w:ascii="Times New Roman" w:hAnsi="Times New Roman" w:cs="Times New Roman"/>
          <w:b w:val="0"/>
          <w:sz w:val="24"/>
        </w:rPr>
        <w:t>ЗАКОНА И УПУТСТВО КАКО СЕ ДОКАЗУЈЕ ИСПУЊЕНОСТ ТИХ УСЛОВА</w:t>
      </w:r>
      <w:bookmarkEnd w:id="8"/>
      <w:bookmarkEnd w:id="9"/>
    </w:p>
    <w:p w:rsidR="001D0D37" w:rsidRPr="00F05CBF" w:rsidRDefault="001D0D37" w:rsidP="00030BF7">
      <w:pPr>
        <w:pStyle w:val="Heading2"/>
        <w:numPr>
          <w:ilvl w:val="0"/>
          <w:numId w:val="0"/>
        </w:numPr>
        <w:ind w:left="426"/>
      </w:pPr>
    </w:p>
    <w:p w:rsidR="001D0D37" w:rsidRPr="00F06CC0" w:rsidRDefault="00F05A49" w:rsidP="00030BF7">
      <w:pPr>
        <w:pStyle w:val="Heading2"/>
        <w:numPr>
          <w:ilvl w:val="0"/>
          <w:numId w:val="0"/>
        </w:numPr>
        <w:ind w:left="426"/>
        <w:rPr>
          <w:lang w:val="sr-Cyrl-RS"/>
        </w:rPr>
      </w:pPr>
      <w:bookmarkStart w:id="10" w:name="_Toc525294337"/>
      <w:r w:rsidRPr="00F05CBF">
        <w:t>ОБАВЕЗНИ УСЛОВИ</w:t>
      </w:r>
      <w:bookmarkEnd w:id="10"/>
    </w:p>
    <w:p w:rsidR="00F06CC0" w:rsidRPr="00F05CBF" w:rsidRDefault="00F06CC0" w:rsidP="00030BF7">
      <w:pPr>
        <w:pStyle w:val="Heading2"/>
        <w:numPr>
          <w:ilvl w:val="0"/>
          <w:numId w:val="0"/>
        </w:numPr>
        <w:ind w:left="426"/>
      </w:pPr>
    </w:p>
    <w:p w:rsidR="001D0D37" w:rsidRPr="007069B8" w:rsidRDefault="001D0D37" w:rsidP="001D0D37">
      <w:pPr>
        <w:pStyle w:val="ListParagraph"/>
        <w:tabs>
          <w:tab w:val="left" w:pos="68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069B8"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Pr="007069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поступку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предметне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69B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понуђач мора да докаже да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испуњава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05CBF">
        <w:rPr>
          <w:rFonts w:ascii="Times New Roman" w:hAnsi="Times New Roman" w:cs="Times New Roman"/>
          <w:iCs/>
          <w:sz w:val="24"/>
          <w:szCs w:val="24"/>
        </w:rPr>
        <w:t>обавезне</w:t>
      </w:r>
      <w:proofErr w:type="spellEnd"/>
      <w:r w:rsidRPr="00F05CB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05CBF">
        <w:rPr>
          <w:rFonts w:ascii="Times New Roman" w:hAnsi="Times New Roman" w:cs="Times New Roman"/>
          <w:iCs/>
          <w:sz w:val="24"/>
          <w:szCs w:val="24"/>
        </w:rPr>
        <w:t>услове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учешће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дефинисане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чл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. 75. ЗЈН, </w:t>
      </w:r>
      <w:r w:rsidRPr="007069B8">
        <w:rPr>
          <w:rFonts w:ascii="Times New Roman" w:hAnsi="Times New Roman" w:cs="Times New Roman"/>
          <w:iCs/>
          <w:sz w:val="24"/>
          <w:szCs w:val="24"/>
          <w:lang w:val="sr-Cyrl-CS"/>
        </w:rPr>
        <w:t>а и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спуњеност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CBF">
        <w:rPr>
          <w:rFonts w:ascii="Times New Roman" w:hAnsi="Times New Roman" w:cs="Times New Roman"/>
          <w:sz w:val="24"/>
          <w:szCs w:val="24"/>
        </w:rPr>
        <w:t>обавезних</w:t>
      </w:r>
      <w:proofErr w:type="spellEnd"/>
      <w:r w:rsidRPr="00F05CBF">
        <w:rPr>
          <w:rFonts w:ascii="Times New Roman" w:hAnsi="Times New Roman" w:cs="Times New Roman"/>
          <w:sz w:val="24"/>
          <w:szCs w:val="24"/>
        </w:rPr>
        <w:t xml:space="preserve"> </w:t>
      </w:r>
      <w:r w:rsidRPr="00F05CBF">
        <w:rPr>
          <w:rFonts w:ascii="Times New Roman" w:hAnsi="Times New Roman" w:cs="Times New Roman"/>
          <w:sz w:val="24"/>
          <w:szCs w:val="24"/>
          <w:lang w:val="sr-Cyrl-CS"/>
        </w:rPr>
        <w:t>услова</w:t>
      </w:r>
      <w:r w:rsidRPr="007069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r w:rsidRPr="007069B8">
        <w:rPr>
          <w:rFonts w:ascii="Times New Roman" w:hAnsi="Times New Roman" w:cs="Times New Roman"/>
          <w:sz w:val="24"/>
          <w:szCs w:val="24"/>
          <w:lang w:val="sr-Cyrl-RS"/>
        </w:rPr>
        <w:t>д</w:t>
      </w:r>
      <w:proofErr w:type="spellStart"/>
      <w:r w:rsidRPr="007069B8">
        <w:rPr>
          <w:rFonts w:ascii="Times New Roman" w:hAnsi="Times New Roman" w:cs="Times New Roman"/>
          <w:sz w:val="24"/>
          <w:szCs w:val="24"/>
          <w:lang w:val="sr-Cyrl-CS"/>
        </w:rPr>
        <w:t>оказује</w:t>
      </w:r>
      <w:proofErr w:type="spellEnd"/>
      <w:r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 на начин дефинисан у следећој табели, и то:</w:t>
      </w:r>
    </w:p>
    <w:p w:rsidR="008F0962" w:rsidRPr="00E83704" w:rsidRDefault="008F0962" w:rsidP="00523AE3">
      <w:pPr>
        <w:rPr>
          <w:rFonts w:ascii="Times New Roman" w:hAnsi="Times New Roman" w:cs="Times New Roman"/>
        </w:rPr>
      </w:pPr>
    </w:p>
    <w:tbl>
      <w:tblPr>
        <w:tblW w:w="10440" w:type="dxa"/>
        <w:tblInd w:w="-10" w:type="dxa"/>
        <w:tblLook w:val="04A0" w:firstRow="1" w:lastRow="0" w:firstColumn="1" w:lastColumn="0" w:noHBand="0" w:noVBand="1"/>
      </w:tblPr>
      <w:tblGrid>
        <w:gridCol w:w="603"/>
        <w:gridCol w:w="4597"/>
        <w:gridCol w:w="5240"/>
      </w:tblGrid>
      <w:tr w:rsidR="001D0D37" w:rsidRPr="00E83704" w:rsidTr="00EA1AA1">
        <w:trPr>
          <w:trHeight w:val="5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Ред. бр.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ОБАВЕЗНИ УСЛОВИ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НАЧИН ДОКАЗИВАЊА</w:t>
            </w:r>
          </w:p>
        </w:tc>
      </w:tr>
      <w:tr w:rsidR="001D0D37" w:rsidRPr="00E83704" w:rsidTr="00B23B2A">
        <w:trPr>
          <w:trHeight w:val="8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37" w:rsidRPr="00E83704" w:rsidRDefault="001D0D37" w:rsidP="00B23B2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E83704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Да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је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регистрован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код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надлежног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органа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 xml:space="preserve">,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односно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уписан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 xml:space="preserve"> у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одговарајући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регистар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 xml:space="preserve"> </w:t>
            </w:r>
            <w:r w:rsidR="00041157">
              <w:rPr>
                <w:rFonts w:ascii="Times New Roman" w:eastAsia="Times New Roman" w:hAnsi="Times New Roman" w:cs="Times New Roman"/>
                <w:iCs/>
                <w:color w:val="000000"/>
                <w:lang w:val="sr-Cyrl-RS" w:bidi="ar-SA"/>
              </w:rPr>
              <w:t>(</w:t>
            </w:r>
            <w:r w:rsidR="00041157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>(</w:t>
            </w:r>
            <w:proofErr w:type="spellStart"/>
            <w:r w:rsidR="00041157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>чл</w:t>
            </w:r>
            <w:proofErr w:type="spellEnd"/>
            <w:r w:rsidR="00041157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 xml:space="preserve">. 75. </w:t>
            </w:r>
            <w:proofErr w:type="spellStart"/>
            <w:r w:rsidR="00041157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>ст</w:t>
            </w:r>
            <w:proofErr w:type="spellEnd"/>
            <w:r w:rsidR="00041157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 xml:space="preserve">. 1. </w:t>
            </w:r>
            <w:proofErr w:type="spellStart"/>
            <w:r w:rsidR="00041157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>тач</w:t>
            </w:r>
            <w:proofErr w:type="spellEnd"/>
            <w:r w:rsidR="00041157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>. 1) ЗЈН</w:t>
            </w:r>
            <w:r w:rsidR="00041157"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Cyrl-RS" w:bidi="ar-SA"/>
              </w:rPr>
              <w:t>)</w:t>
            </w:r>
            <w:r w:rsidRPr="00E83704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>;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  <w:t>ИЗЈАВА</w:t>
            </w:r>
            <w:r w:rsidRPr="00E837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Cyrl-RS" w:bidi="ar-SA"/>
              </w:rPr>
              <w:t xml:space="preserve"> којом понуђач под пуном материјалном и кривичном одговорношћу потврђује да испуњава услове за учешће у поступку јавне набавке из члана 75. став 1. тачка 1) до 4)</w:t>
            </w:r>
            <w:r w:rsidR="00EA1AA1" w:rsidRPr="00E837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Cyrl-RS" w:bidi="ar-SA"/>
              </w:rPr>
              <w:t xml:space="preserve"> и став 2.</w:t>
            </w:r>
            <w:r w:rsidRPr="00E837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Cyrl-RS" w:bidi="ar-SA"/>
              </w:rPr>
              <w:t xml:space="preserve"> дефинисане овом конкурсном документацијом.</w:t>
            </w:r>
          </w:p>
        </w:tc>
      </w:tr>
      <w:tr w:rsidR="001D0D37" w:rsidRPr="00E83704" w:rsidTr="00663E55">
        <w:trPr>
          <w:trHeight w:val="21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37" w:rsidRPr="00E83704" w:rsidRDefault="001D0D37" w:rsidP="00386B7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он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и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његов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законски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заступник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није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осуђиван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за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неко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од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кривичних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дела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као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члан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организоване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криминалне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групе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,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није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осуђиван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за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кривична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дела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против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привреде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,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кривична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дела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против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животне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средине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,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кривично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дело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примања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или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давања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мита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,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кривично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дело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прев</w:t>
            </w:r>
            <w:r w:rsidR="0004115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аре</w:t>
            </w:r>
            <w:proofErr w:type="spellEnd"/>
            <w:r w:rsidR="0004115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r w:rsidR="00386B71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(</w:t>
            </w:r>
            <w:r w:rsidR="0004115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(</w:t>
            </w:r>
            <w:proofErr w:type="spellStart"/>
            <w:r w:rsidR="0004115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чл</w:t>
            </w:r>
            <w:proofErr w:type="spellEnd"/>
            <w:r w:rsidR="0004115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. 75. </w:t>
            </w:r>
            <w:proofErr w:type="spellStart"/>
            <w:r w:rsidR="0004115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ст</w:t>
            </w:r>
            <w:proofErr w:type="spellEnd"/>
            <w:r w:rsidR="0004115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. 1. </w:t>
            </w:r>
            <w:proofErr w:type="spellStart"/>
            <w:r w:rsidR="0004115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тач</w:t>
            </w:r>
            <w:proofErr w:type="spellEnd"/>
            <w:r w:rsidR="0004115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. 2) ЗЈН</w:t>
            </w:r>
            <w:r w:rsidR="00386B71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)</w:t>
            </w: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;</w:t>
            </w:r>
          </w:p>
        </w:tc>
        <w:tc>
          <w:tcPr>
            <w:tcW w:w="5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1D0D37" w:rsidRPr="00E83704" w:rsidTr="00663E55">
        <w:trPr>
          <w:trHeight w:val="13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37" w:rsidRPr="00E83704" w:rsidRDefault="001D0D37" w:rsidP="006F3218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је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измирио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доспеле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порезе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,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доприносе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и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друге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јавне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дажбине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у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складу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прописима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Републике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Србије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или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стране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државе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када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има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седиште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њеној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територ</w:t>
            </w:r>
            <w:r w:rsidR="0004115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ији</w:t>
            </w:r>
            <w:proofErr w:type="spellEnd"/>
            <w:r w:rsidR="0004115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r w:rsidR="006F3218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(</w:t>
            </w:r>
            <w:r w:rsidR="0004115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(</w:t>
            </w:r>
            <w:proofErr w:type="spellStart"/>
            <w:r w:rsidR="0004115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чл</w:t>
            </w:r>
            <w:proofErr w:type="spellEnd"/>
            <w:r w:rsidR="0004115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. 75. </w:t>
            </w:r>
            <w:proofErr w:type="spellStart"/>
            <w:r w:rsidR="0004115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ст</w:t>
            </w:r>
            <w:proofErr w:type="spellEnd"/>
            <w:r w:rsidR="0004115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. 1. </w:t>
            </w:r>
            <w:proofErr w:type="spellStart"/>
            <w:r w:rsidR="0004115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тач</w:t>
            </w:r>
            <w:proofErr w:type="spellEnd"/>
            <w:r w:rsidR="0004115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. 4) ЗЈН</w:t>
            </w:r>
            <w:r w:rsidR="006F3218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)</w:t>
            </w: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;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6F3218" w:rsidRPr="00E83704" w:rsidTr="00663E55">
        <w:trPr>
          <w:trHeight w:val="13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18" w:rsidRPr="00E83704" w:rsidRDefault="006F3218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18" w:rsidRPr="00E83704" w:rsidRDefault="006F3218" w:rsidP="006F3218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је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поштовао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обавезе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које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произлазе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из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важећих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прописа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о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заштити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раду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,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запошљавању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и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условима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рада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,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заштити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животне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средине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,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као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и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нема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забрану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обављања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делатности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која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је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снази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у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време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поднош</w:t>
            </w: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понуде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чл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. 75.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. 2. ЗЈН)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18" w:rsidRPr="00E83704" w:rsidRDefault="006F3218" w:rsidP="001D0D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1D0D37" w:rsidRPr="00E83704" w:rsidTr="00663E55">
        <w:trPr>
          <w:trHeight w:val="15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6F3218" w:rsidRDefault="006F3218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37" w:rsidRPr="003A5816" w:rsidRDefault="006F3218" w:rsidP="006F3218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 xml:space="preserve">Да има важећу дозволу </w:t>
            </w:r>
            <w:r w:rsidR="003A5816"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 xml:space="preserve">надлежног органа за обављање делатности која је предмет јавне набавке (чл. 75. став 1. </w:t>
            </w:r>
            <w:proofErr w:type="spellStart"/>
            <w:r w:rsidR="003A5816"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тач</w:t>
            </w:r>
            <w:proofErr w:type="spellEnd"/>
            <w:r w:rsidR="003A5816"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 xml:space="preserve">. 5) ЗЈН) – </w:t>
            </w:r>
            <w:r w:rsidR="003A5816" w:rsidRPr="00F06CC0"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Важећу дозволу (важећу лиценцу) за послове обављања организатора путовања издате од стране надлежног органа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D37" w:rsidRPr="006F3218" w:rsidRDefault="001D0D37" w:rsidP="0004115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val="en-GB"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Изјава мора да буде потписана од стране овлашћеног лица понуђача и оверена печатом. Уколико понуду подноси група понуђача, Изјава мора бити потписана од стране овлашћеног лица сваког понуђача из групе понуђача и оверена печатом</w:t>
            </w:r>
            <w:r w:rsidR="006F3218">
              <w:rPr>
                <w:rFonts w:ascii="Times New Roman" w:eastAsia="Times New Roman" w:hAnsi="Times New Roman" w:cs="Times New Roman"/>
                <w:color w:val="000000"/>
                <w:lang w:val="en-GB" w:bidi="ar-SA"/>
              </w:rPr>
              <w:t>.</w:t>
            </w:r>
          </w:p>
        </w:tc>
      </w:tr>
    </w:tbl>
    <w:p w:rsidR="001D0D37" w:rsidRPr="00E83704" w:rsidRDefault="001D0D37" w:rsidP="00523AE3">
      <w:pPr>
        <w:rPr>
          <w:rFonts w:ascii="Times New Roman" w:hAnsi="Times New Roman" w:cs="Times New Roman"/>
        </w:rPr>
      </w:pPr>
    </w:p>
    <w:p w:rsidR="00030BF7" w:rsidRDefault="00030BF7" w:rsidP="00030BF7">
      <w:pPr>
        <w:tabs>
          <w:tab w:val="left" w:pos="680"/>
        </w:tabs>
        <w:rPr>
          <w:rFonts w:ascii="Times New Roman" w:eastAsia="TimesNewRomanPSMT" w:hAnsi="Times New Roman" w:cs="Times New Roman"/>
          <w:b/>
          <w:bCs/>
          <w:lang w:val="sr-Cyrl-CS"/>
        </w:rPr>
      </w:pPr>
    </w:p>
    <w:p w:rsidR="00A60A6E" w:rsidRDefault="00A60A6E" w:rsidP="00030BF7">
      <w:pPr>
        <w:tabs>
          <w:tab w:val="left" w:pos="680"/>
        </w:tabs>
        <w:rPr>
          <w:rFonts w:ascii="Times New Roman" w:eastAsia="TimesNewRomanPSMT" w:hAnsi="Times New Roman" w:cs="Times New Roman"/>
          <w:b/>
          <w:bCs/>
          <w:lang w:val="sr-Cyrl-CS"/>
        </w:rPr>
      </w:pPr>
    </w:p>
    <w:p w:rsidR="00A60A6E" w:rsidRDefault="00A60A6E" w:rsidP="00030BF7">
      <w:pPr>
        <w:tabs>
          <w:tab w:val="left" w:pos="680"/>
        </w:tabs>
        <w:rPr>
          <w:rFonts w:ascii="Times New Roman" w:eastAsia="TimesNewRomanPSMT" w:hAnsi="Times New Roman" w:cs="Times New Roman"/>
          <w:b/>
          <w:bCs/>
          <w:lang w:val="sr-Cyrl-CS"/>
        </w:rPr>
      </w:pPr>
    </w:p>
    <w:p w:rsidR="00A60A6E" w:rsidRDefault="00A60A6E" w:rsidP="00030BF7">
      <w:pPr>
        <w:tabs>
          <w:tab w:val="left" w:pos="680"/>
        </w:tabs>
        <w:rPr>
          <w:rFonts w:ascii="Times New Roman" w:eastAsia="TimesNewRomanPSMT" w:hAnsi="Times New Roman" w:cs="Times New Roman"/>
          <w:b/>
          <w:bCs/>
          <w:lang w:val="sr-Cyrl-CS"/>
        </w:rPr>
      </w:pPr>
    </w:p>
    <w:p w:rsidR="00E86B5A" w:rsidRDefault="00E86B5A" w:rsidP="00030BF7">
      <w:pPr>
        <w:tabs>
          <w:tab w:val="left" w:pos="680"/>
        </w:tabs>
        <w:rPr>
          <w:rFonts w:ascii="Times New Roman" w:eastAsia="TimesNewRomanPSMT" w:hAnsi="Times New Roman" w:cs="Times New Roman"/>
          <w:b/>
          <w:bCs/>
          <w:lang w:val="sr-Cyrl-CS"/>
        </w:rPr>
      </w:pPr>
    </w:p>
    <w:p w:rsidR="00A60A6E" w:rsidRDefault="00A60A6E" w:rsidP="00030BF7">
      <w:pPr>
        <w:tabs>
          <w:tab w:val="left" w:pos="680"/>
        </w:tabs>
        <w:rPr>
          <w:rFonts w:ascii="Times New Roman" w:eastAsia="TimesNewRomanPSMT" w:hAnsi="Times New Roman" w:cs="Times New Roman"/>
          <w:b/>
          <w:bCs/>
          <w:lang w:val="sr-Cyrl-CS"/>
        </w:rPr>
      </w:pPr>
    </w:p>
    <w:p w:rsidR="00A60A6E" w:rsidRDefault="00A60A6E" w:rsidP="00030BF7">
      <w:pPr>
        <w:tabs>
          <w:tab w:val="left" w:pos="680"/>
        </w:tabs>
        <w:rPr>
          <w:rFonts w:ascii="Times New Roman" w:eastAsia="TimesNewRomanPSMT" w:hAnsi="Times New Roman" w:cs="Times New Roman"/>
          <w:b/>
          <w:bCs/>
          <w:lang w:val="sr-Cyrl-CS"/>
        </w:rPr>
      </w:pPr>
    </w:p>
    <w:p w:rsidR="00A60A6E" w:rsidRPr="00030BF7" w:rsidRDefault="00A60A6E" w:rsidP="00030BF7">
      <w:pPr>
        <w:tabs>
          <w:tab w:val="left" w:pos="680"/>
        </w:tabs>
        <w:rPr>
          <w:rFonts w:ascii="Times New Roman" w:eastAsia="TimesNewRomanPSMT" w:hAnsi="Times New Roman" w:cs="Times New Roman"/>
          <w:b/>
          <w:bCs/>
          <w:lang w:val="sr-Cyrl-CS"/>
        </w:rPr>
      </w:pPr>
    </w:p>
    <w:p w:rsidR="001D0D37" w:rsidRPr="00F06CC0" w:rsidRDefault="001D0D37" w:rsidP="003B4294">
      <w:pPr>
        <w:pStyle w:val="Heading2"/>
      </w:pPr>
      <w:bookmarkStart w:id="11" w:name="_Toc525294338"/>
      <w:r w:rsidRPr="00F06CC0">
        <w:t>ДОДАТНИ УСЛОВИ</w:t>
      </w:r>
      <w:bookmarkEnd w:id="11"/>
    </w:p>
    <w:p w:rsidR="001D0D37" w:rsidRPr="007069B8" w:rsidRDefault="001D0D37" w:rsidP="001D0D37">
      <w:pPr>
        <w:pStyle w:val="ListParagraph"/>
        <w:tabs>
          <w:tab w:val="left" w:pos="680"/>
        </w:tabs>
        <w:ind w:left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</w:pPr>
    </w:p>
    <w:p w:rsidR="001D0D37" w:rsidRPr="00F05CBF" w:rsidRDefault="001D0D37" w:rsidP="001D0D37">
      <w:pPr>
        <w:pStyle w:val="ListParagraph"/>
        <w:tabs>
          <w:tab w:val="left" w:pos="680"/>
        </w:tabs>
        <w:ind w:left="0" w:firstLine="567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</w:pP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који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учествује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поступку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предметне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мора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испунити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05CBF">
        <w:rPr>
          <w:rFonts w:ascii="Times New Roman" w:hAnsi="Times New Roman" w:cs="Times New Roman"/>
          <w:iCs/>
          <w:sz w:val="24"/>
          <w:szCs w:val="24"/>
        </w:rPr>
        <w:t>додатне</w:t>
      </w:r>
      <w:proofErr w:type="spellEnd"/>
      <w:r w:rsidRPr="00F05CB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05CBF">
        <w:rPr>
          <w:rFonts w:ascii="Times New Roman" w:hAnsi="Times New Roman" w:cs="Times New Roman"/>
          <w:iCs/>
          <w:sz w:val="24"/>
          <w:szCs w:val="24"/>
        </w:rPr>
        <w:t>услове</w:t>
      </w:r>
      <w:proofErr w:type="spellEnd"/>
      <w:r w:rsidRPr="00F05C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A64C2" w:rsidRPr="00F05CB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из члана 76. став 2. Закона, </w:t>
      </w:r>
      <w:proofErr w:type="spellStart"/>
      <w:r w:rsidRPr="00F05CBF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F05CB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05CBF">
        <w:rPr>
          <w:rFonts w:ascii="Times New Roman" w:hAnsi="Times New Roman" w:cs="Times New Roman"/>
          <w:iCs/>
          <w:sz w:val="24"/>
          <w:szCs w:val="24"/>
        </w:rPr>
        <w:t>учешће</w:t>
      </w:r>
      <w:proofErr w:type="spellEnd"/>
      <w:r w:rsidRPr="00F05CBF"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F05CBF">
        <w:rPr>
          <w:rFonts w:ascii="Times New Roman" w:hAnsi="Times New Roman" w:cs="Times New Roman"/>
          <w:iCs/>
          <w:sz w:val="24"/>
          <w:szCs w:val="24"/>
        </w:rPr>
        <w:t>поступку</w:t>
      </w:r>
      <w:proofErr w:type="spellEnd"/>
      <w:r w:rsidRPr="00F05CB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05CBF">
        <w:rPr>
          <w:rFonts w:ascii="Times New Roman" w:hAnsi="Times New Roman" w:cs="Times New Roman"/>
          <w:iCs/>
          <w:sz w:val="24"/>
          <w:szCs w:val="24"/>
        </w:rPr>
        <w:t>јавне</w:t>
      </w:r>
      <w:proofErr w:type="spellEnd"/>
      <w:r w:rsidRPr="00F05CB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05CBF">
        <w:rPr>
          <w:rFonts w:ascii="Times New Roman" w:hAnsi="Times New Roman" w:cs="Times New Roman"/>
          <w:iCs/>
          <w:sz w:val="24"/>
          <w:szCs w:val="24"/>
        </w:rPr>
        <w:t>набавке</w:t>
      </w:r>
      <w:proofErr w:type="spellEnd"/>
      <w:r w:rsidRPr="00F05CBF">
        <w:rPr>
          <w:rFonts w:ascii="Times New Roman" w:hAnsi="Times New Roman" w:cs="Times New Roman"/>
          <w:iCs/>
          <w:sz w:val="24"/>
          <w:szCs w:val="24"/>
        </w:rPr>
        <w:t>,</w:t>
      </w:r>
      <w:r w:rsidRPr="00F05CB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дефинисане овом конкурсном документацијом</w:t>
      </w:r>
      <w:r w:rsidRPr="00F05CBF">
        <w:rPr>
          <w:rFonts w:ascii="Times New Roman" w:hAnsi="Times New Roman" w:cs="Times New Roman"/>
          <w:iCs/>
          <w:sz w:val="24"/>
          <w:szCs w:val="24"/>
        </w:rPr>
        <w:t>,</w:t>
      </w:r>
      <w:r w:rsidRPr="00F05CBF"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  <w:t xml:space="preserve"> </w:t>
      </w:r>
      <w:r w:rsidRPr="00F05CBF">
        <w:rPr>
          <w:rFonts w:ascii="Times New Roman" w:hAnsi="Times New Roman" w:cs="Times New Roman"/>
          <w:iCs/>
          <w:sz w:val="24"/>
          <w:szCs w:val="24"/>
          <w:lang w:val="sr-Cyrl-CS"/>
        </w:rPr>
        <w:t>а и</w:t>
      </w:r>
      <w:r w:rsidRPr="00F05CBF"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  <w:t xml:space="preserve">спуњеност додатних услова понуђач доказује </w:t>
      </w:r>
      <w:r w:rsidRPr="00F05CBF">
        <w:rPr>
          <w:rFonts w:ascii="Times New Roman" w:hAnsi="Times New Roman" w:cs="Times New Roman"/>
          <w:sz w:val="24"/>
          <w:szCs w:val="24"/>
          <w:lang w:val="sr-Cyrl-CS"/>
        </w:rPr>
        <w:t>на начин дефинисан у наредној табели, и то</w:t>
      </w:r>
      <w:r w:rsidRPr="00F05CBF"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  <w:t>:</w:t>
      </w:r>
    </w:p>
    <w:p w:rsidR="00663E55" w:rsidRDefault="00663E55">
      <w:pPr>
        <w:rPr>
          <w:rFonts w:ascii="Times New Roman" w:hAnsi="Times New Roman" w:cs="Times New Roman"/>
        </w:rPr>
      </w:pPr>
    </w:p>
    <w:tbl>
      <w:tblPr>
        <w:tblW w:w="9781" w:type="dxa"/>
        <w:tblInd w:w="-10" w:type="dxa"/>
        <w:tblLook w:val="04A0" w:firstRow="1" w:lastRow="0" w:firstColumn="1" w:lastColumn="0" w:noHBand="0" w:noVBand="1"/>
      </w:tblPr>
      <w:tblGrid>
        <w:gridCol w:w="675"/>
        <w:gridCol w:w="4525"/>
        <w:gridCol w:w="4581"/>
      </w:tblGrid>
      <w:tr w:rsidR="001D0D37" w:rsidRPr="00E83704" w:rsidTr="00E71856">
        <w:trPr>
          <w:trHeight w:val="57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Ред. бр.</w:t>
            </w:r>
          </w:p>
        </w:tc>
        <w:tc>
          <w:tcPr>
            <w:tcW w:w="45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1D0D37" w:rsidRPr="00F06CC0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0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ДОДАТНИ УСЛОВИ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1D0D37" w:rsidRPr="00F06CC0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0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НАЧИН ДОКАЗИВАЊА</w:t>
            </w:r>
          </w:p>
        </w:tc>
      </w:tr>
      <w:tr w:rsidR="001D0D37" w:rsidRPr="00E83704" w:rsidTr="00E7185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1D0D37" w:rsidRPr="00F06CC0" w:rsidRDefault="003A5816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0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bidi="ar-SA"/>
              </w:rPr>
              <w:t>КАДРОВСКИ</w:t>
            </w:r>
            <w:r w:rsidR="001D0D37" w:rsidRPr="00F0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КАПАЦИТЕТ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D0D37" w:rsidRPr="00F06CC0" w:rsidRDefault="001D0D37" w:rsidP="001D0D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0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1D0D37" w:rsidRPr="00E83704" w:rsidTr="00E71856">
        <w:trPr>
          <w:trHeight w:val="10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1.1.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C333F2" w:rsidRDefault="00C333F2" w:rsidP="003A581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bidi="ar-SA"/>
              </w:rPr>
            </w:pPr>
            <w:proofErr w:type="spellStart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>Понуђач</w:t>
            </w:r>
            <w:proofErr w:type="spellEnd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>мора</w:t>
            </w:r>
            <w:proofErr w:type="spellEnd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>најмање</w:t>
            </w:r>
            <w:proofErr w:type="spellEnd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>запосленa</w:t>
            </w:r>
            <w:proofErr w:type="spellEnd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>радно</w:t>
            </w:r>
            <w:proofErr w:type="spellEnd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>ангажована</w:t>
            </w:r>
            <w:proofErr w:type="spellEnd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F06CC0" w:rsidRDefault="00C333F2" w:rsidP="003A581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>Копије</w:t>
            </w:r>
            <w:proofErr w:type="spellEnd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>обрасца</w:t>
            </w:r>
            <w:proofErr w:type="spellEnd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 xml:space="preserve"> М-3а, М </w:t>
            </w:r>
            <w:proofErr w:type="spellStart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>одговарајући</w:t>
            </w:r>
            <w:proofErr w:type="spellEnd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>којег</w:t>
            </w:r>
            <w:proofErr w:type="spellEnd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>запослена</w:t>
            </w:r>
            <w:proofErr w:type="spellEnd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>пријављена</w:t>
            </w:r>
            <w:proofErr w:type="spellEnd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>пензијско</w:t>
            </w:r>
            <w:proofErr w:type="spellEnd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>осигурање</w:t>
            </w:r>
            <w:proofErr w:type="spellEnd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>сваког</w:t>
            </w:r>
            <w:proofErr w:type="spellEnd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>појединачно</w:t>
            </w:r>
            <w:proofErr w:type="spellEnd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>осигурање</w:t>
            </w:r>
            <w:proofErr w:type="spellEnd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>уколико</w:t>
            </w:r>
            <w:proofErr w:type="spellEnd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>радно</w:t>
            </w:r>
            <w:proofErr w:type="spellEnd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>ангажован</w:t>
            </w:r>
            <w:proofErr w:type="spellEnd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>уговор</w:t>
            </w:r>
            <w:proofErr w:type="spellEnd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>радном</w:t>
            </w:r>
            <w:proofErr w:type="spellEnd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2">
              <w:rPr>
                <w:rFonts w:ascii="Times New Roman" w:hAnsi="Times New Roman" w:cs="Times New Roman"/>
                <w:sz w:val="24"/>
                <w:szCs w:val="24"/>
              </w:rPr>
              <w:t>ангажовању</w:t>
            </w:r>
            <w:proofErr w:type="spellEnd"/>
            <w:r>
              <w:t>.</w:t>
            </w:r>
          </w:p>
        </w:tc>
      </w:tr>
      <w:tr w:rsidR="001D0D37" w:rsidRPr="00E83704" w:rsidTr="00E71856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D0D37" w:rsidRPr="00E83704" w:rsidRDefault="00CC5C83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2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D0D37" w:rsidRPr="007751CE" w:rsidRDefault="001D0D37" w:rsidP="0026373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7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ТЕХНИЧКИ КАПАЦИТЕТ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D0D37" w:rsidRPr="007751CE" w:rsidRDefault="001D0D37" w:rsidP="001D0D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7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1D0D37" w:rsidRPr="00E83704" w:rsidTr="00E71856">
        <w:trPr>
          <w:trHeight w:val="13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E83704" w:rsidRDefault="00CC5C83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2</w:t>
            </w:r>
            <w:r w:rsidR="001D0D37"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.1.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D915F3" w:rsidRDefault="00D915F3" w:rsidP="007751C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Понуђач</w:t>
            </w:r>
            <w:proofErr w:type="spellEnd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proofErr w:type="spellEnd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поседује</w:t>
            </w:r>
            <w:proofErr w:type="spellEnd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својини</w:t>
            </w:r>
            <w:proofErr w:type="spellEnd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лизинга</w:t>
            </w:r>
            <w:proofErr w:type="spellEnd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закупа</w:t>
            </w:r>
            <w:proofErr w:type="spellEnd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најмање</w:t>
            </w:r>
            <w:proofErr w:type="spellEnd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једно</w:t>
            </w:r>
            <w:proofErr w:type="spellEnd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регистровано</w:t>
            </w:r>
            <w:proofErr w:type="spellEnd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возило</w:t>
            </w:r>
            <w:proofErr w:type="spellEnd"/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CE" w:rsidRPr="00D915F3" w:rsidRDefault="00D915F3" w:rsidP="007751CE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опија</w:t>
            </w:r>
            <w:proofErr w:type="spellEnd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саобраћајне</w:t>
            </w:r>
            <w:proofErr w:type="spellEnd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дозволе</w:t>
            </w:r>
            <w:proofErr w:type="spellEnd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регистрованог</w:t>
            </w:r>
            <w:proofErr w:type="spellEnd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возила</w:t>
            </w:r>
            <w:proofErr w:type="spellEnd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очитана</w:t>
            </w:r>
            <w:proofErr w:type="spellEnd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саобраћајна</w:t>
            </w:r>
            <w:proofErr w:type="spellEnd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дозвола</w:t>
            </w:r>
            <w:proofErr w:type="spellEnd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регистрованог</w:t>
            </w:r>
            <w:proofErr w:type="spellEnd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возила</w:t>
            </w:r>
            <w:proofErr w:type="spellEnd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уколико</w:t>
            </w:r>
            <w:proofErr w:type="spellEnd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возило</w:t>
            </w:r>
            <w:proofErr w:type="spellEnd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својини</w:t>
            </w:r>
            <w:proofErr w:type="spellEnd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копију</w:t>
            </w:r>
            <w:proofErr w:type="spellEnd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закљученог</w:t>
            </w:r>
            <w:proofErr w:type="spellEnd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представља</w:t>
            </w:r>
            <w:proofErr w:type="spellEnd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један</w:t>
            </w:r>
            <w:proofErr w:type="spellEnd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наведених</w:t>
            </w:r>
            <w:proofErr w:type="spellEnd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правних</w:t>
            </w:r>
            <w:proofErr w:type="spellEnd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proofErr w:type="spellEnd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поседовање</w:t>
            </w:r>
            <w:proofErr w:type="spellEnd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возила</w:t>
            </w:r>
            <w:proofErr w:type="spellEnd"/>
            <w:r w:rsidRPr="00D91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D37" w:rsidRPr="007751CE" w:rsidRDefault="001D0D37" w:rsidP="0026373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CC5C83" w:rsidRDefault="00CC5C83" w:rsidP="00CC5C83">
      <w:pPr>
        <w:pStyle w:val="Heading1"/>
        <w:numPr>
          <w:ilvl w:val="0"/>
          <w:numId w:val="0"/>
        </w:numPr>
        <w:ind w:left="644" w:hanging="360"/>
        <w:rPr>
          <w:rFonts w:ascii="Times New Roman" w:hAnsi="Times New Roman" w:cs="Times New Roman"/>
          <w:sz w:val="24"/>
          <w:lang w:val="sr-Latn-RS"/>
        </w:rPr>
      </w:pPr>
      <w:bookmarkStart w:id="12" w:name="_Toc525294339"/>
    </w:p>
    <w:p w:rsidR="00E71856" w:rsidRDefault="00E71856" w:rsidP="00E71856">
      <w:pPr>
        <w:ind w:left="-15" w:right="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71856">
        <w:rPr>
          <w:rFonts w:ascii="Times New Roman" w:hAnsi="Times New Roman" w:cs="Times New Roman"/>
          <w:b/>
          <w:bCs/>
          <w:sz w:val="24"/>
          <w:szCs w:val="24"/>
        </w:rPr>
        <w:t>Понуђач</w:t>
      </w:r>
      <w:proofErr w:type="spellEnd"/>
      <w:r w:rsidRPr="00E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1856">
        <w:rPr>
          <w:rFonts w:ascii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E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1856">
        <w:rPr>
          <w:rFonts w:ascii="Times New Roman" w:hAnsi="Times New Roman" w:cs="Times New Roman"/>
          <w:b/>
          <w:bCs/>
          <w:sz w:val="24"/>
          <w:szCs w:val="24"/>
        </w:rPr>
        <w:t>дужан</w:t>
      </w:r>
      <w:proofErr w:type="spellEnd"/>
      <w:r w:rsidRPr="00E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1856">
        <w:rPr>
          <w:rFonts w:ascii="Times New Roman" w:hAnsi="Times New Roman" w:cs="Times New Roman"/>
          <w:b/>
          <w:bCs/>
          <w:sz w:val="24"/>
          <w:szCs w:val="24"/>
        </w:rPr>
        <w:t>да</w:t>
      </w:r>
      <w:proofErr w:type="spellEnd"/>
      <w:r w:rsidRPr="00E71856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E71856">
        <w:rPr>
          <w:rFonts w:ascii="Times New Roman" w:hAnsi="Times New Roman" w:cs="Times New Roman"/>
          <w:b/>
          <w:bCs/>
          <w:sz w:val="24"/>
          <w:szCs w:val="24"/>
        </w:rPr>
        <w:t>понуди</w:t>
      </w:r>
      <w:proofErr w:type="spellEnd"/>
      <w:r w:rsidRPr="00E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1856">
        <w:rPr>
          <w:rFonts w:ascii="Times New Roman" w:hAnsi="Times New Roman" w:cs="Times New Roman"/>
          <w:b/>
          <w:bCs/>
          <w:sz w:val="24"/>
          <w:szCs w:val="24"/>
        </w:rPr>
        <w:t>достави</w:t>
      </w:r>
      <w:proofErr w:type="spellEnd"/>
      <w:r w:rsidRPr="00E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1856">
        <w:rPr>
          <w:rFonts w:ascii="Times New Roman" w:hAnsi="Times New Roman" w:cs="Times New Roman"/>
          <w:b/>
          <w:bCs/>
          <w:sz w:val="24"/>
          <w:szCs w:val="24"/>
        </w:rPr>
        <w:t>фотокопију</w:t>
      </w:r>
      <w:proofErr w:type="spellEnd"/>
      <w:r w:rsidRPr="00E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1856">
        <w:rPr>
          <w:rFonts w:ascii="Times New Roman" w:hAnsi="Times New Roman" w:cs="Times New Roman"/>
          <w:b/>
          <w:bCs/>
          <w:sz w:val="24"/>
          <w:szCs w:val="24"/>
        </w:rPr>
        <w:t>важећег</w:t>
      </w:r>
      <w:proofErr w:type="spellEnd"/>
      <w:r w:rsidRPr="00E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1856">
        <w:rPr>
          <w:rFonts w:ascii="Times New Roman" w:hAnsi="Times New Roman" w:cs="Times New Roman"/>
          <w:b/>
          <w:bCs/>
          <w:sz w:val="24"/>
          <w:szCs w:val="24"/>
        </w:rPr>
        <w:t>сертификата</w:t>
      </w:r>
      <w:proofErr w:type="spellEnd"/>
      <w:r w:rsidRPr="00E71856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E71856">
        <w:rPr>
          <w:rFonts w:ascii="Times New Roman" w:hAnsi="Times New Roman" w:cs="Times New Roman"/>
          <w:b/>
          <w:bCs/>
          <w:sz w:val="24"/>
          <w:szCs w:val="24"/>
        </w:rPr>
        <w:t>усаглашености</w:t>
      </w:r>
      <w:proofErr w:type="spellEnd"/>
      <w:r w:rsidRPr="00E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1856">
        <w:rPr>
          <w:rFonts w:ascii="Times New Roman" w:hAnsi="Times New Roman" w:cs="Times New Roman"/>
          <w:b/>
          <w:bCs/>
          <w:sz w:val="24"/>
          <w:szCs w:val="24"/>
        </w:rPr>
        <w:t>системом</w:t>
      </w:r>
      <w:proofErr w:type="spellEnd"/>
      <w:r w:rsidRPr="00E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1856">
        <w:rPr>
          <w:rFonts w:ascii="Times New Roman" w:hAnsi="Times New Roman" w:cs="Times New Roman"/>
          <w:b/>
          <w:bCs/>
          <w:sz w:val="24"/>
          <w:szCs w:val="24"/>
        </w:rPr>
        <w:t>менаџмента</w:t>
      </w:r>
      <w:proofErr w:type="spellEnd"/>
      <w:r w:rsidRPr="00E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1856">
        <w:rPr>
          <w:rFonts w:ascii="Times New Roman" w:hAnsi="Times New Roman" w:cs="Times New Roman"/>
          <w:b/>
          <w:bCs/>
          <w:sz w:val="24"/>
          <w:szCs w:val="24"/>
        </w:rPr>
        <w:t>квалитетом</w:t>
      </w:r>
      <w:proofErr w:type="spellEnd"/>
      <w:r w:rsidRPr="00E71856">
        <w:rPr>
          <w:rFonts w:ascii="Times New Roman" w:hAnsi="Times New Roman" w:cs="Times New Roman"/>
          <w:b/>
          <w:bCs/>
          <w:sz w:val="24"/>
          <w:szCs w:val="24"/>
        </w:rPr>
        <w:t xml:space="preserve"> SRPS ISO 9001, </w:t>
      </w:r>
      <w:proofErr w:type="spellStart"/>
      <w:r w:rsidRPr="00E71856">
        <w:rPr>
          <w:rFonts w:ascii="Times New Roman" w:hAnsi="Times New Roman" w:cs="Times New Roman"/>
          <w:b/>
          <w:bCs/>
          <w:sz w:val="24"/>
          <w:szCs w:val="24"/>
        </w:rPr>
        <w:t>или</w:t>
      </w:r>
      <w:proofErr w:type="spellEnd"/>
      <w:r w:rsidRPr="00E71856">
        <w:rPr>
          <w:rFonts w:ascii="Times New Roman" w:hAnsi="Times New Roman" w:cs="Times New Roman"/>
          <w:b/>
          <w:bCs/>
          <w:sz w:val="24"/>
          <w:szCs w:val="24"/>
        </w:rPr>
        <w:t xml:space="preserve"> ISO 9001 и </w:t>
      </w:r>
      <w:proofErr w:type="spellStart"/>
      <w:r w:rsidRPr="00E71856">
        <w:rPr>
          <w:rFonts w:ascii="Times New Roman" w:hAnsi="Times New Roman" w:cs="Times New Roman"/>
          <w:b/>
          <w:bCs/>
          <w:sz w:val="24"/>
          <w:szCs w:val="24"/>
        </w:rPr>
        <w:t>сертификат</w:t>
      </w:r>
      <w:proofErr w:type="spellEnd"/>
      <w:r w:rsidRPr="00E71856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E71856">
        <w:rPr>
          <w:rFonts w:ascii="Times New Roman" w:hAnsi="Times New Roman" w:cs="Times New Roman"/>
          <w:b/>
          <w:bCs/>
          <w:sz w:val="24"/>
          <w:szCs w:val="24"/>
        </w:rPr>
        <w:t>усаглашености</w:t>
      </w:r>
      <w:proofErr w:type="spellEnd"/>
      <w:r w:rsidRPr="00E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1856">
        <w:rPr>
          <w:rFonts w:ascii="Times New Roman" w:hAnsi="Times New Roman" w:cs="Times New Roman"/>
          <w:b/>
          <w:bCs/>
          <w:sz w:val="24"/>
          <w:szCs w:val="24"/>
        </w:rPr>
        <w:t>система</w:t>
      </w:r>
      <w:proofErr w:type="spellEnd"/>
      <w:r w:rsidRPr="00E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1856">
        <w:rPr>
          <w:rFonts w:ascii="Times New Roman" w:hAnsi="Times New Roman" w:cs="Times New Roman"/>
          <w:b/>
          <w:bCs/>
          <w:sz w:val="24"/>
          <w:szCs w:val="24"/>
        </w:rPr>
        <w:t>управљања</w:t>
      </w:r>
      <w:proofErr w:type="spellEnd"/>
      <w:r w:rsidRPr="00E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1856">
        <w:rPr>
          <w:rFonts w:ascii="Times New Roman" w:hAnsi="Times New Roman" w:cs="Times New Roman"/>
          <w:b/>
          <w:bCs/>
          <w:sz w:val="24"/>
          <w:szCs w:val="24"/>
        </w:rPr>
        <w:t>заштите</w:t>
      </w:r>
      <w:proofErr w:type="spellEnd"/>
      <w:r w:rsidRPr="00E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1856">
        <w:rPr>
          <w:rFonts w:ascii="Times New Roman" w:hAnsi="Times New Roman" w:cs="Times New Roman"/>
          <w:b/>
          <w:bCs/>
          <w:sz w:val="24"/>
          <w:szCs w:val="24"/>
        </w:rPr>
        <w:t>животне</w:t>
      </w:r>
      <w:proofErr w:type="spellEnd"/>
      <w:r w:rsidRPr="00E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1856">
        <w:rPr>
          <w:rFonts w:ascii="Times New Roman" w:hAnsi="Times New Roman" w:cs="Times New Roman"/>
          <w:b/>
          <w:bCs/>
          <w:sz w:val="24"/>
          <w:szCs w:val="24"/>
        </w:rPr>
        <w:t>средине</w:t>
      </w:r>
      <w:proofErr w:type="spellEnd"/>
      <w:r w:rsidRPr="00E71856">
        <w:rPr>
          <w:rFonts w:ascii="Times New Roman" w:hAnsi="Times New Roman" w:cs="Times New Roman"/>
          <w:b/>
          <w:bCs/>
          <w:sz w:val="24"/>
          <w:szCs w:val="24"/>
        </w:rPr>
        <w:t xml:space="preserve"> SRPS ISO 14001 </w:t>
      </w:r>
      <w:proofErr w:type="spellStart"/>
      <w:r w:rsidRPr="00E71856">
        <w:rPr>
          <w:rFonts w:ascii="Times New Roman" w:hAnsi="Times New Roman" w:cs="Times New Roman"/>
          <w:b/>
          <w:bCs/>
          <w:sz w:val="24"/>
          <w:szCs w:val="24"/>
        </w:rPr>
        <w:t>или</w:t>
      </w:r>
      <w:proofErr w:type="spellEnd"/>
      <w:r w:rsidRPr="00E71856">
        <w:rPr>
          <w:rFonts w:ascii="Times New Roman" w:hAnsi="Times New Roman" w:cs="Times New Roman"/>
          <w:b/>
          <w:bCs/>
          <w:sz w:val="24"/>
          <w:szCs w:val="24"/>
        </w:rPr>
        <w:t xml:space="preserve"> ISO 14001. </w:t>
      </w:r>
      <w:proofErr w:type="spellStart"/>
      <w:r w:rsidRPr="00E71856">
        <w:rPr>
          <w:rFonts w:ascii="Times New Roman" w:hAnsi="Times New Roman" w:cs="Times New Roman"/>
          <w:b/>
          <w:bCs/>
          <w:sz w:val="24"/>
          <w:szCs w:val="24"/>
        </w:rPr>
        <w:t>Понуђач</w:t>
      </w:r>
      <w:proofErr w:type="spellEnd"/>
      <w:r w:rsidRPr="00E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1856">
        <w:rPr>
          <w:rFonts w:ascii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E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1856">
        <w:rPr>
          <w:rFonts w:ascii="Times New Roman" w:hAnsi="Times New Roman" w:cs="Times New Roman"/>
          <w:b/>
          <w:bCs/>
          <w:sz w:val="24"/>
          <w:szCs w:val="24"/>
        </w:rPr>
        <w:t>дужан</w:t>
      </w:r>
      <w:proofErr w:type="spellEnd"/>
      <w:r w:rsidRPr="00E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1856">
        <w:rPr>
          <w:rFonts w:ascii="Times New Roman" w:hAnsi="Times New Roman" w:cs="Times New Roman"/>
          <w:b/>
          <w:bCs/>
          <w:sz w:val="24"/>
          <w:szCs w:val="24"/>
        </w:rPr>
        <w:t>да</w:t>
      </w:r>
      <w:proofErr w:type="spellEnd"/>
      <w:r w:rsidRPr="00E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1856">
        <w:rPr>
          <w:rFonts w:ascii="Times New Roman" w:hAnsi="Times New Roman" w:cs="Times New Roman"/>
          <w:b/>
          <w:bCs/>
          <w:sz w:val="24"/>
          <w:szCs w:val="24"/>
        </w:rPr>
        <w:t>прати</w:t>
      </w:r>
      <w:proofErr w:type="spellEnd"/>
      <w:r w:rsidRPr="00E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1856">
        <w:rPr>
          <w:rFonts w:ascii="Times New Roman" w:hAnsi="Times New Roman" w:cs="Times New Roman"/>
          <w:b/>
          <w:bCs/>
          <w:sz w:val="24"/>
          <w:szCs w:val="24"/>
        </w:rPr>
        <w:t>усаглашеност</w:t>
      </w:r>
      <w:proofErr w:type="spellEnd"/>
      <w:r w:rsidRPr="00E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1856"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E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1856">
        <w:rPr>
          <w:rFonts w:ascii="Times New Roman" w:hAnsi="Times New Roman" w:cs="Times New Roman"/>
          <w:b/>
          <w:bCs/>
          <w:sz w:val="24"/>
          <w:szCs w:val="24"/>
        </w:rPr>
        <w:t>наведеним</w:t>
      </w:r>
      <w:proofErr w:type="spellEnd"/>
      <w:r w:rsidRPr="00E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1856">
        <w:rPr>
          <w:rFonts w:ascii="Times New Roman" w:hAnsi="Times New Roman" w:cs="Times New Roman"/>
          <w:b/>
          <w:bCs/>
          <w:sz w:val="24"/>
          <w:szCs w:val="24"/>
        </w:rPr>
        <w:t>стандарима</w:t>
      </w:r>
      <w:proofErr w:type="spellEnd"/>
      <w:r w:rsidRPr="00E7185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E71856">
        <w:rPr>
          <w:rFonts w:ascii="Times New Roman" w:hAnsi="Times New Roman" w:cs="Times New Roman"/>
          <w:b/>
          <w:bCs/>
          <w:sz w:val="24"/>
          <w:szCs w:val="24"/>
        </w:rPr>
        <w:t>обезбеди</w:t>
      </w:r>
      <w:proofErr w:type="spellEnd"/>
      <w:r w:rsidRPr="00E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1856">
        <w:rPr>
          <w:rFonts w:ascii="Times New Roman" w:hAnsi="Times New Roman" w:cs="Times New Roman"/>
          <w:b/>
          <w:bCs/>
          <w:sz w:val="24"/>
          <w:szCs w:val="24"/>
        </w:rPr>
        <w:t>важност</w:t>
      </w:r>
      <w:proofErr w:type="spellEnd"/>
      <w:r w:rsidRPr="00E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1856">
        <w:rPr>
          <w:rFonts w:ascii="Times New Roman" w:hAnsi="Times New Roman" w:cs="Times New Roman"/>
          <w:b/>
          <w:bCs/>
          <w:sz w:val="24"/>
          <w:szCs w:val="24"/>
        </w:rPr>
        <w:t>сертификата</w:t>
      </w:r>
      <w:proofErr w:type="spellEnd"/>
      <w:r w:rsidRPr="00E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1856">
        <w:rPr>
          <w:rFonts w:ascii="Times New Roman" w:hAnsi="Times New Roman" w:cs="Times New Roman"/>
          <w:b/>
          <w:bCs/>
          <w:sz w:val="24"/>
          <w:szCs w:val="24"/>
        </w:rPr>
        <w:t>током</w:t>
      </w:r>
      <w:proofErr w:type="spellEnd"/>
      <w:r w:rsidRPr="00E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1856">
        <w:rPr>
          <w:rFonts w:ascii="Times New Roman" w:hAnsi="Times New Roman" w:cs="Times New Roman"/>
          <w:b/>
          <w:bCs/>
          <w:sz w:val="24"/>
          <w:szCs w:val="24"/>
        </w:rPr>
        <w:t>трајања</w:t>
      </w:r>
      <w:proofErr w:type="spellEnd"/>
      <w:r w:rsidRPr="00E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1856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E718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71856" w:rsidRDefault="00E71856" w:rsidP="00E71856">
      <w:pPr>
        <w:ind w:left="-15" w:right="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1856" w:rsidRDefault="00E71856" w:rsidP="00E71856">
      <w:pPr>
        <w:jc w:val="both"/>
      </w:pPr>
      <w:proofErr w:type="spellStart"/>
      <w:r w:rsidRPr="00E71856">
        <w:rPr>
          <w:rFonts w:ascii="Times New Roman" w:hAnsi="Times New Roman" w:cs="Times New Roman"/>
          <w:b/>
          <w:bCs/>
          <w:sz w:val="24"/>
          <w:szCs w:val="24"/>
        </w:rPr>
        <w:t>Извештај</w:t>
      </w:r>
      <w:proofErr w:type="spellEnd"/>
      <w:r w:rsidRPr="00E71856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E71856">
        <w:rPr>
          <w:rFonts w:ascii="Times New Roman" w:hAnsi="Times New Roman" w:cs="Times New Roman"/>
          <w:b/>
          <w:bCs/>
          <w:sz w:val="24"/>
          <w:szCs w:val="24"/>
        </w:rPr>
        <w:t>испитивању</w:t>
      </w:r>
      <w:proofErr w:type="spellEnd"/>
      <w:r w:rsidRPr="00E7185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ставке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спецификације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здравственој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исправности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надлежне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акредитоване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лабораторије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исправности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употребе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стављати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промет</w:t>
      </w:r>
      <w:proofErr w:type="spellEnd"/>
      <w:r w:rsidRPr="006B5A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5AF4">
        <w:rPr>
          <w:rFonts w:ascii="Times New Roman" w:hAnsi="Times New Roman" w:cs="Times New Roman"/>
          <w:sz w:val="24"/>
          <w:szCs w:val="24"/>
        </w:rPr>
        <w:t>(</w:t>
      </w:r>
      <w:r w:rsidRPr="006B5AF4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СФРЈ</w:t>
      </w:r>
      <w:r w:rsidRPr="006B5AF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6B5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. 26/83, 61/84, 56/86, 50/89 и 18/91),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старији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папир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сировинског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састава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100%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целулоза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дебљини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папира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извршено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испитивање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тешких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метала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бактерија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испитаном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материјалу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физичко-хемијска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микробиолошка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својства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>).</w:t>
      </w:r>
      <w:r>
        <w:t xml:space="preserve"> </w:t>
      </w:r>
    </w:p>
    <w:p w:rsidR="00E71856" w:rsidRPr="00E71856" w:rsidRDefault="00E71856" w:rsidP="00E71856">
      <w:pPr>
        <w:ind w:left="-15" w:right="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1856" w:rsidRDefault="00E71856" w:rsidP="00CC5C83">
      <w:pPr>
        <w:pStyle w:val="Heading1"/>
        <w:numPr>
          <w:ilvl w:val="0"/>
          <w:numId w:val="0"/>
        </w:numPr>
        <w:ind w:left="644" w:hanging="360"/>
        <w:rPr>
          <w:rFonts w:ascii="Times New Roman" w:hAnsi="Times New Roman" w:cs="Times New Roman"/>
          <w:sz w:val="24"/>
          <w:lang w:val="sr-Latn-RS"/>
        </w:rPr>
      </w:pPr>
    </w:p>
    <w:p w:rsidR="00E71856" w:rsidRDefault="00E71856" w:rsidP="00CC5C83">
      <w:pPr>
        <w:pStyle w:val="Heading1"/>
        <w:numPr>
          <w:ilvl w:val="0"/>
          <w:numId w:val="0"/>
        </w:numPr>
        <w:ind w:left="644" w:hanging="360"/>
        <w:rPr>
          <w:rFonts w:ascii="Times New Roman" w:hAnsi="Times New Roman" w:cs="Times New Roman"/>
          <w:sz w:val="24"/>
          <w:lang w:val="sr-Latn-RS"/>
        </w:rPr>
      </w:pPr>
    </w:p>
    <w:p w:rsidR="00E71856" w:rsidRDefault="00E71856" w:rsidP="00CC5C83">
      <w:pPr>
        <w:pStyle w:val="Heading1"/>
        <w:numPr>
          <w:ilvl w:val="0"/>
          <w:numId w:val="0"/>
        </w:numPr>
        <w:ind w:left="644" w:hanging="360"/>
        <w:rPr>
          <w:rFonts w:ascii="Times New Roman" w:hAnsi="Times New Roman" w:cs="Times New Roman"/>
          <w:sz w:val="24"/>
          <w:lang w:val="sr-Latn-RS"/>
        </w:rPr>
      </w:pPr>
    </w:p>
    <w:p w:rsidR="00E71856" w:rsidRDefault="00E71856" w:rsidP="00CC5C83">
      <w:pPr>
        <w:pStyle w:val="Heading1"/>
        <w:numPr>
          <w:ilvl w:val="0"/>
          <w:numId w:val="0"/>
        </w:numPr>
        <w:ind w:left="644" w:hanging="360"/>
        <w:rPr>
          <w:rFonts w:ascii="Times New Roman" w:hAnsi="Times New Roman" w:cs="Times New Roman"/>
          <w:sz w:val="24"/>
          <w:lang w:val="sr-Latn-RS"/>
        </w:rPr>
      </w:pPr>
    </w:p>
    <w:p w:rsidR="00B07D0B" w:rsidRDefault="00B07D0B" w:rsidP="00CC5C83">
      <w:pPr>
        <w:pStyle w:val="Heading1"/>
        <w:numPr>
          <w:ilvl w:val="0"/>
          <w:numId w:val="0"/>
        </w:numPr>
        <w:ind w:left="644" w:hanging="360"/>
        <w:rPr>
          <w:rFonts w:ascii="Times New Roman" w:hAnsi="Times New Roman" w:cs="Times New Roman"/>
          <w:sz w:val="24"/>
          <w:lang w:val="sr-Latn-RS"/>
        </w:rPr>
      </w:pPr>
    </w:p>
    <w:p w:rsidR="00E71856" w:rsidRPr="00CC5C83" w:rsidRDefault="00E71856" w:rsidP="00CC5C83">
      <w:pPr>
        <w:pStyle w:val="Heading1"/>
        <w:numPr>
          <w:ilvl w:val="0"/>
          <w:numId w:val="0"/>
        </w:numPr>
        <w:ind w:left="644" w:hanging="360"/>
        <w:rPr>
          <w:rFonts w:ascii="Times New Roman" w:hAnsi="Times New Roman" w:cs="Times New Roman"/>
          <w:sz w:val="24"/>
          <w:lang w:val="sr-Latn-RS"/>
        </w:rPr>
      </w:pPr>
    </w:p>
    <w:p w:rsidR="00467042" w:rsidRPr="00F05CBF" w:rsidRDefault="00467042" w:rsidP="004250F5">
      <w:pPr>
        <w:pStyle w:val="Heading1"/>
        <w:numPr>
          <w:ilvl w:val="0"/>
          <w:numId w:val="17"/>
        </w:numPr>
        <w:rPr>
          <w:rFonts w:ascii="Times New Roman" w:hAnsi="Times New Roman" w:cs="Times New Roman"/>
          <w:b w:val="0"/>
          <w:sz w:val="24"/>
          <w:lang w:val="sr-Latn-RS"/>
        </w:rPr>
      </w:pPr>
      <w:r w:rsidRPr="00F05CBF">
        <w:rPr>
          <w:rFonts w:ascii="Times New Roman" w:hAnsi="Times New Roman" w:cs="Times New Roman"/>
          <w:b w:val="0"/>
          <w:sz w:val="24"/>
          <w:lang w:val="sr-Cyrl-RS"/>
        </w:rPr>
        <w:t>У</w:t>
      </w:r>
      <w:r w:rsidRPr="00F05CBF">
        <w:rPr>
          <w:rFonts w:ascii="Times New Roman" w:hAnsi="Times New Roman" w:cs="Times New Roman"/>
          <w:b w:val="0"/>
          <w:sz w:val="24"/>
          <w:lang w:val="sr-Latn-RS"/>
        </w:rPr>
        <w:t>ПУТСТВО КАКО СЕ ДОКАЗУЈЕ ИСПУЊЕНОСТ УСЛОВА</w:t>
      </w:r>
      <w:bookmarkEnd w:id="12"/>
    </w:p>
    <w:p w:rsidR="00467042" w:rsidRPr="00F05CBF" w:rsidRDefault="00467042" w:rsidP="00467042">
      <w:pPr>
        <w:pStyle w:val="ListParagraph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sr-Latn-RS"/>
        </w:rPr>
      </w:pPr>
    </w:p>
    <w:p w:rsidR="00467042" w:rsidRPr="00F06CC0" w:rsidRDefault="00467042" w:rsidP="00F06CC0">
      <w:pPr>
        <w:pStyle w:val="ListParagraph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sr-Latn-RS"/>
        </w:rPr>
      </w:pPr>
      <w:proofErr w:type="spellStart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Испуњеност</w:t>
      </w:r>
      <w:proofErr w:type="spellEnd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r w:rsidRPr="00F05C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обавезних и додатних </w:t>
      </w:r>
      <w:proofErr w:type="spellStart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услова</w:t>
      </w:r>
      <w:proofErr w:type="spellEnd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proofErr w:type="spellStart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за</w:t>
      </w:r>
      <w:proofErr w:type="spellEnd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proofErr w:type="spellStart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учешће</w:t>
      </w:r>
      <w:proofErr w:type="spellEnd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у </w:t>
      </w:r>
      <w:proofErr w:type="spellStart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поступку</w:t>
      </w:r>
      <w:proofErr w:type="spellEnd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proofErr w:type="spellStart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предметне</w:t>
      </w:r>
      <w:proofErr w:type="spellEnd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proofErr w:type="spellStart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јавне</w:t>
      </w:r>
      <w:proofErr w:type="spellEnd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proofErr w:type="spellStart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набавке</w:t>
      </w:r>
      <w:proofErr w:type="spellEnd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, </w:t>
      </w:r>
      <w:proofErr w:type="spellStart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понуђач</w:t>
      </w:r>
      <w:proofErr w:type="spellEnd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proofErr w:type="spellStart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доказује</w:t>
      </w:r>
      <w:proofErr w:type="spellEnd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proofErr w:type="spellStart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достављањем</w:t>
      </w:r>
      <w:proofErr w:type="spellEnd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 </w:t>
      </w:r>
      <w:proofErr w:type="spellStart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доказа</w:t>
      </w:r>
      <w:proofErr w:type="spellEnd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 </w:t>
      </w:r>
      <w:proofErr w:type="spellStart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наведних</w:t>
      </w:r>
      <w:proofErr w:type="spellEnd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у </w:t>
      </w:r>
      <w:proofErr w:type="spellStart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табеларном</w:t>
      </w:r>
      <w:proofErr w:type="spellEnd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proofErr w:type="spellStart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приказу</w:t>
      </w:r>
      <w:proofErr w:type="spellEnd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.</w:t>
      </w:r>
    </w:p>
    <w:p w:rsidR="001D0D37" w:rsidRPr="007069B8" w:rsidRDefault="00467042" w:rsidP="00F05A49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 w:rsidRPr="007069B8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Испуњеност </w:t>
      </w:r>
      <w:r w:rsidRPr="00F06CC0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обавезних услова</w:t>
      </w:r>
      <w:r w:rsidRPr="007069B8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из чл.75.</w:t>
      </w:r>
      <w:r w:rsidRPr="007069B8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r w:rsidRPr="007069B8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ст.</w:t>
      </w:r>
      <w:r w:rsidR="0041584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Pr="007069B8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1</w:t>
      </w:r>
      <w:r w:rsidRPr="007069B8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тач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. 1) до 4) </w:t>
      </w:r>
      <w:r w:rsidR="00855A2C" w:rsidRPr="007069B8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и </w:t>
      </w:r>
      <w:r w:rsidR="00EA1AA1" w:rsidRPr="007069B8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ст.</w:t>
      </w:r>
      <w:r w:rsidR="0041584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EA1AA1" w:rsidRPr="007069B8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2</w:t>
      </w:r>
      <w:r w:rsidR="00855A2C" w:rsidRPr="007069B8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Pr="007069B8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ЗЈН за учешће у поступку предметне јавне набавке наведених у табеларном приказу, у складу са чл. 77.</w:t>
      </w:r>
      <w:r w:rsidRPr="007069B8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r w:rsidRPr="007069B8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ст.</w:t>
      </w:r>
      <w:r w:rsidRPr="007069B8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r w:rsidRPr="007069B8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4. ЗЈН, понуђач доказује достављањем Изјаве (којом под пуном материјалном и кривичном одговорношћу потврђује да испуњава услове за учешће у поступку јавне набавке из чл. 75. Закона, дефинисане овом конкурсном документацијом.)</w:t>
      </w:r>
    </w:p>
    <w:p w:rsidR="00E71856" w:rsidRPr="007069B8" w:rsidRDefault="00467042" w:rsidP="00F05A49">
      <w:pPr>
        <w:pStyle w:val="ListParagraph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Изјава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понуђача</w:t>
      </w:r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мора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буде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потписана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стране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овлашћеног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лица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оверена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печатом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Уколико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Изјаву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потписује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лице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које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није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уписано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регистар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као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лице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овлашћено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заступање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потребно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уз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доставити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овлашћење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потписивање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60A6E" w:rsidRDefault="00FC53EB" w:rsidP="00F05A49">
      <w:pPr>
        <w:pStyle w:val="ListParagraph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F05CBF">
        <w:rPr>
          <w:rFonts w:ascii="Times New Roman" w:hAnsi="Times New Roman" w:cs="Times New Roman"/>
          <w:sz w:val="24"/>
          <w:szCs w:val="24"/>
          <w:u w:val="single"/>
        </w:rPr>
        <w:t>Уколико</w:t>
      </w:r>
      <w:proofErr w:type="spellEnd"/>
      <w:r w:rsidRPr="00F05C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05CBF">
        <w:rPr>
          <w:rFonts w:ascii="Times New Roman" w:hAnsi="Times New Roman" w:cs="Times New Roman"/>
          <w:sz w:val="24"/>
          <w:szCs w:val="24"/>
          <w:u w:val="single"/>
        </w:rPr>
        <w:t>понуђач</w:t>
      </w:r>
      <w:proofErr w:type="spellEnd"/>
      <w:r w:rsidRPr="00F05C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05CBF">
        <w:rPr>
          <w:rFonts w:ascii="Times New Roman" w:hAnsi="Times New Roman" w:cs="Times New Roman"/>
          <w:sz w:val="24"/>
          <w:szCs w:val="24"/>
          <w:u w:val="single"/>
        </w:rPr>
        <w:t>подноси</w:t>
      </w:r>
      <w:proofErr w:type="spellEnd"/>
      <w:r w:rsidRPr="00F05C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05CBF">
        <w:rPr>
          <w:rFonts w:ascii="Times New Roman" w:hAnsi="Times New Roman" w:cs="Times New Roman"/>
          <w:sz w:val="24"/>
          <w:szCs w:val="24"/>
          <w:u w:val="single"/>
        </w:rPr>
        <w:t>понуду</w:t>
      </w:r>
      <w:proofErr w:type="spellEnd"/>
      <w:r w:rsidRPr="00F05C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05CBF">
        <w:rPr>
          <w:rFonts w:ascii="Times New Roman" w:hAnsi="Times New Roman" w:cs="Times New Roman"/>
          <w:sz w:val="24"/>
          <w:szCs w:val="24"/>
          <w:u w:val="single"/>
        </w:rPr>
        <w:t>са</w:t>
      </w:r>
      <w:proofErr w:type="spellEnd"/>
      <w:r w:rsidRPr="00F05C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05CBF">
        <w:rPr>
          <w:rFonts w:ascii="Times New Roman" w:hAnsi="Times New Roman" w:cs="Times New Roman"/>
          <w:sz w:val="24"/>
          <w:szCs w:val="24"/>
          <w:u w:val="single"/>
        </w:rPr>
        <w:t>подизвођачем</w:t>
      </w:r>
      <w:proofErr w:type="spellEnd"/>
      <w:r w:rsidRPr="00F05CBF">
        <w:rPr>
          <w:rFonts w:ascii="Times New Roman" w:hAnsi="Times New Roman" w:cs="Times New Roman"/>
          <w:sz w:val="24"/>
          <w:szCs w:val="24"/>
        </w:rPr>
        <w:t>,</w:t>
      </w: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6 -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потписану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оверену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C53EB" w:rsidRPr="007069B8" w:rsidRDefault="00FC53EB" w:rsidP="00F05A49">
      <w:pPr>
        <w:pStyle w:val="ListParagraph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Уколико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подноси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подизвођачем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, у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складу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чланом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80.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Закона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подизвођач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мора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испуњава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обавезне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услове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из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члана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75.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став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1.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тач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. 1)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до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4) </w:t>
      </w:r>
      <w:r w:rsidR="00B42C48" w:rsidRPr="007069B8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и ст. 2.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Закона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06CC0" w:rsidRPr="000E63D8" w:rsidRDefault="00FC53EB" w:rsidP="000E63D8">
      <w:pPr>
        <w:pStyle w:val="ListParagraph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r w:rsidR="00A60A6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F05CBF">
        <w:rPr>
          <w:rFonts w:ascii="Times New Roman" w:hAnsi="Times New Roman" w:cs="Times New Roman"/>
          <w:sz w:val="24"/>
          <w:szCs w:val="24"/>
          <w:u w:val="single"/>
        </w:rPr>
        <w:t>Уколико</w:t>
      </w:r>
      <w:proofErr w:type="spellEnd"/>
      <w:r w:rsidRPr="00F05C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05CBF">
        <w:rPr>
          <w:rFonts w:ascii="Times New Roman" w:hAnsi="Times New Roman" w:cs="Times New Roman"/>
          <w:sz w:val="24"/>
          <w:szCs w:val="24"/>
          <w:u w:val="single"/>
        </w:rPr>
        <w:t>понуду</w:t>
      </w:r>
      <w:proofErr w:type="spellEnd"/>
      <w:r w:rsidRPr="00F05C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05CBF">
        <w:rPr>
          <w:rFonts w:ascii="Times New Roman" w:hAnsi="Times New Roman" w:cs="Times New Roman"/>
          <w:sz w:val="24"/>
          <w:szCs w:val="24"/>
          <w:u w:val="single"/>
        </w:rPr>
        <w:t>подноси</w:t>
      </w:r>
      <w:proofErr w:type="spellEnd"/>
      <w:r w:rsidRPr="00F05C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05CBF">
        <w:rPr>
          <w:rFonts w:ascii="Times New Roman" w:hAnsi="Times New Roman" w:cs="Times New Roman"/>
          <w:sz w:val="24"/>
          <w:szCs w:val="24"/>
          <w:u w:val="single"/>
        </w:rPr>
        <w:t>група</w:t>
      </w:r>
      <w:proofErr w:type="spellEnd"/>
      <w:r w:rsidRPr="00F05C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05CBF">
        <w:rPr>
          <w:rFonts w:ascii="Times New Roman" w:hAnsi="Times New Roman" w:cs="Times New Roman"/>
          <w:sz w:val="24"/>
          <w:szCs w:val="24"/>
          <w:u w:val="single"/>
        </w:rPr>
        <w:t>понуђача</w:t>
      </w:r>
      <w:proofErr w:type="spellEnd"/>
      <w:r w:rsidRPr="00F05CBF">
        <w:rPr>
          <w:rFonts w:ascii="Times New Roman" w:hAnsi="Times New Roman" w:cs="Times New Roman"/>
          <w:sz w:val="24"/>
          <w:szCs w:val="24"/>
          <w:u w:val="single"/>
          <w:lang w:val="sr-Cyrl-RS"/>
        </w:rPr>
        <w:t>,</w:t>
      </w: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потписана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  <w:r w:rsidRPr="007069B8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С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ваки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из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групе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мора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испуни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обавезне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услове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из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члана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75.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став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1.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тач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. 1)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до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4) </w:t>
      </w:r>
      <w:r w:rsidR="00B42C48" w:rsidRPr="007069B8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и ст. 2.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Закона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, а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додатне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услове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испуњавају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заједно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F06CC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06CC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06CC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06CC0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74A9C" w:rsidRPr="00F06CC0" w:rsidRDefault="00574A9C" w:rsidP="00F06CC0">
      <w:pPr>
        <w:pStyle w:val="ListParagraph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Понуђачи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који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су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уписани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у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регистар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понуђача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,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који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води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Агенција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за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привредне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регистре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,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нису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дужни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да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приликом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подношења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понуде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доказују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испуњеност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обавезних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услова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из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члана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75.</w:t>
      </w:r>
      <w:r w:rsidRPr="007069B8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ст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 xml:space="preserve">ав </w:t>
      </w:r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1.</w:t>
      </w:r>
      <w:r w:rsidRPr="007069B8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тачка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1</w:t>
      </w:r>
      <w:r w:rsidRPr="007069B8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>)</w:t>
      </w:r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-4) </w:t>
      </w:r>
      <w:r w:rsidR="00B42C48" w:rsidRPr="007069B8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 xml:space="preserve">и </w:t>
      </w:r>
      <w:proofErr w:type="spellStart"/>
      <w:r w:rsidR="00B42C48" w:rsidRPr="007069B8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>ст</w:t>
      </w:r>
      <w:proofErr w:type="spellEnd"/>
      <w:r w:rsidR="00B42C48" w:rsidRPr="007069B8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 xml:space="preserve"> 2.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јер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је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регистар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понуђача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јавно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доступан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на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интернет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страници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,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већ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могу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доставити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Решење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о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упису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у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регистар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понуђача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.</w:t>
      </w:r>
    </w:p>
    <w:p w:rsidR="00574A9C" w:rsidRPr="007069B8" w:rsidRDefault="00574A9C" w:rsidP="00C439B4">
      <w:pPr>
        <w:pStyle w:val="ListParagraph"/>
        <w:tabs>
          <w:tab w:val="left" w:pos="68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Ако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у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држави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у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којој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понуђач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има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седиште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не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издају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тражени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докази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понуђач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може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уместо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доказа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приложити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своју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писану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изјаву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дату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под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кривичном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материјалном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одговорношћу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оверену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пред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судским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управним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органом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јавним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бележником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другим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надлежним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органом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те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државе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r w:rsidR="00410696" w:rsidRPr="007069B8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– да ли ово треба, нећемо из друге државе</w:t>
      </w:r>
    </w:p>
    <w:p w:rsidR="00574A9C" w:rsidRPr="007069B8" w:rsidRDefault="00574A9C" w:rsidP="00C439B4">
      <w:pPr>
        <w:pStyle w:val="ListParagraph"/>
        <w:tabs>
          <w:tab w:val="left" w:pos="680"/>
        </w:tabs>
        <w:ind w:left="0" w:firstLine="567"/>
        <w:jc w:val="both"/>
        <w:rPr>
          <w:rFonts w:ascii="Times New Roman" w:eastAsia="TimesNewRomanPSMT" w:hAnsi="Times New Roman" w:cs="Times New Roman"/>
          <w:b/>
          <w:bCs/>
          <w:color w:val="002060"/>
          <w:sz w:val="24"/>
          <w:szCs w:val="24"/>
        </w:rPr>
      </w:pP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Ако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понуђач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има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седиште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у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другој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држави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,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наручилац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може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да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провери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да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ли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су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документи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којима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понуђач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доказује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испуњеност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тражених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услова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издати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од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стране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надлежних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органа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те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државе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574A9C" w:rsidRPr="007069B8" w:rsidRDefault="00574A9C" w:rsidP="00574A9C">
      <w:pPr>
        <w:pStyle w:val="ListParagraph"/>
        <w:tabs>
          <w:tab w:val="left" w:pos="680"/>
        </w:tabs>
        <w:ind w:left="0"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Понуђач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је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дужан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без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одлагања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писмено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обавести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наручиоца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било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којој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промени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у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вези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са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испуњеношћу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услова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из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поступка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јавне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набавке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која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наступи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до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доношења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одлуке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односно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закључења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уговора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односно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током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важења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уговора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јавној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набавци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је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документује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прописани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начин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FC53EB" w:rsidRPr="007069B8" w:rsidRDefault="00FC53EB" w:rsidP="00FC53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Испуњеност </w:t>
      </w:r>
      <w:r w:rsidRPr="00F05C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додатних услова</w:t>
      </w:r>
      <w:r w:rsidRPr="007069B8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 xml:space="preserve">  </w:t>
      </w:r>
      <w:r w:rsidRPr="007069B8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из чл. 76</w:t>
      </w:r>
      <w:r w:rsidRPr="007069B8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 xml:space="preserve">. </w:t>
      </w:r>
      <w:r w:rsidRPr="007069B8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ЗЈН</w:t>
      </w:r>
      <w:r w:rsidRPr="007069B8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r w:rsidRPr="007069B8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за учешће у поступку предметне јавне набавке понуђач доказује достављањем док</w:t>
      </w:r>
      <w:r w:rsidR="00C439B4" w:rsidRPr="007069B8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аза</w:t>
      </w:r>
      <w:r w:rsidRPr="007069B8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наведених у табеларном приказу Додатних услова и начина доказивања.</w:t>
      </w:r>
    </w:p>
    <w:p w:rsidR="00FC53EB" w:rsidRPr="007069B8" w:rsidRDefault="00FC53EB" w:rsidP="00FC53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наступа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  <w:u w:val="single"/>
        </w:rPr>
        <w:t>са</w:t>
      </w:r>
      <w:proofErr w:type="spellEnd"/>
      <w:r w:rsidRPr="007069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  <w:u w:val="single"/>
        </w:rPr>
        <w:t>подизвођачем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тражене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испуни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задат</w:t>
      </w:r>
      <w:proofErr w:type="spellEnd"/>
      <w:r w:rsidR="00003852" w:rsidRPr="007069B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услов</w:t>
      </w:r>
      <w:proofErr w:type="spellEnd"/>
      <w:r w:rsidR="00003852" w:rsidRPr="007069B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FC53EB" w:rsidRPr="007069B8" w:rsidRDefault="00FC53EB" w:rsidP="00FC53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  <w:u w:val="single"/>
        </w:rPr>
        <w:t>заједничке</w:t>
      </w:r>
      <w:proofErr w:type="spellEnd"/>
      <w:r w:rsidRPr="007069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  <w:u w:val="single"/>
        </w:rPr>
        <w:t>понуде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FC53EB" w:rsidRDefault="00FC53EB" w:rsidP="00FC53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Наручилац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може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пре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доношења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одлуке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додели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уговора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069B8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тражи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чија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понуда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оцењена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као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најповољнија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достави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увид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оригинал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или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оверену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копију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свих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или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појединих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доказа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испуњености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услова</w:t>
      </w:r>
      <w:proofErr w:type="spellEnd"/>
      <w:r w:rsidR="00E11082" w:rsidRPr="007069B8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, у р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E11082" w:rsidRPr="007069B8">
        <w:rPr>
          <w:rFonts w:ascii="Times New Roman" w:hAnsi="Times New Roman" w:cs="Times New Roman"/>
          <w:sz w:val="24"/>
          <w:szCs w:val="24"/>
          <w:lang w:val="sr-Cyrl-RS"/>
        </w:rPr>
        <w:t>у од</w:t>
      </w:r>
      <w:r w:rsidRPr="007069B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="00E11082" w:rsidRPr="007069B8">
        <w:rPr>
          <w:rFonts w:ascii="Times New Roman" w:hAnsi="Times New Roman" w:cs="Times New Roman"/>
          <w:sz w:val="24"/>
          <w:szCs w:val="24"/>
          <w:lang w:val="sr-Cyrl-RS"/>
        </w:rPr>
        <w:t>, као и да изврши непосредну проверу додатних услова код понуђача</w:t>
      </w:r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E71856" w:rsidRPr="007069B8" w:rsidRDefault="00E71856" w:rsidP="00FC53E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53EB" w:rsidRPr="007069B8" w:rsidRDefault="00FC53EB" w:rsidP="00FC53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остављеном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примереном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краћи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тражене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његову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одбити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неприхватљиву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FC53EB" w:rsidRPr="007069B8" w:rsidRDefault="00FC53EB" w:rsidP="00FC53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доступни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страницама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надлежних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894400" w:rsidRPr="007069B8" w:rsidRDefault="00894400" w:rsidP="00FC53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докаже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обавезне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одбити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његову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106.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E71856" w:rsidRPr="007069B8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одбити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неприхватљиву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наведе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страницу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тражени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доступни</w:t>
      </w:r>
      <w:proofErr w:type="spellEnd"/>
      <w:r w:rsidR="00E21C20" w:rsidRPr="007069B8">
        <w:rPr>
          <w:rFonts w:ascii="Times New Roman" w:hAnsi="Times New Roman" w:cs="Times New Roman"/>
          <w:sz w:val="24"/>
          <w:szCs w:val="24"/>
        </w:rPr>
        <w:t>.</w:t>
      </w:r>
    </w:p>
    <w:p w:rsidR="008F7BE0" w:rsidRPr="007069B8" w:rsidRDefault="008F7BE0" w:rsidP="008D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F05CBF" w:rsidRDefault="00AD7A7F" w:rsidP="004250F5">
      <w:pPr>
        <w:pStyle w:val="Heading1"/>
        <w:numPr>
          <w:ilvl w:val="0"/>
          <w:numId w:val="17"/>
        </w:numPr>
        <w:rPr>
          <w:rFonts w:ascii="Times New Roman" w:hAnsi="Times New Roman" w:cs="Times New Roman"/>
          <w:b w:val="0"/>
          <w:sz w:val="24"/>
        </w:rPr>
      </w:pPr>
      <w:bookmarkStart w:id="13" w:name="_Toc515263554"/>
      <w:bookmarkStart w:id="14" w:name="_Toc517938772"/>
      <w:bookmarkStart w:id="15" w:name="_Toc525294340"/>
      <w:r w:rsidRPr="00F05CBF">
        <w:rPr>
          <w:rFonts w:ascii="Times New Roman" w:hAnsi="Times New Roman" w:cs="Times New Roman"/>
          <w:b w:val="0"/>
          <w:sz w:val="24"/>
        </w:rPr>
        <w:t>УПУТСТВО ПОНУЂАЧИМА КАКО ДА САЧИНЕ ПОНУДУ</w:t>
      </w:r>
      <w:bookmarkEnd w:id="13"/>
      <w:bookmarkEnd w:id="14"/>
      <w:bookmarkEnd w:id="15"/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D08E8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1. </w:t>
      </w:r>
      <w:r w:rsidR="00AD7A7F" w:rsidRPr="007069B8">
        <w:rPr>
          <w:rFonts w:ascii="Times New Roman" w:hAnsi="Times New Roman" w:cs="Times New Roman"/>
          <w:sz w:val="24"/>
          <w:szCs w:val="24"/>
        </w:rPr>
        <w:t>ПОДАЦИ О ЈЕЗИКУ НА КОЈЕМ ПОНУДА МОРА ДА БУДЕ САСТАВЉЕНА</w:t>
      </w:r>
    </w:p>
    <w:p w:rsidR="00B17CA9" w:rsidRPr="007069B8" w:rsidRDefault="00B17CA9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4C7936" w:rsidP="00523AE3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српском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D08E8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2. </w:t>
      </w:r>
      <w:r w:rsidR="00AD7A7F" w:rsidRPr="007069B8">
        <w:rPr>
          <w:rFonts w:ascii="Times New Roman" w:hAnsi="Times New Roman" w:cs="Times New Roman"/>
          <w:sz w:val="24"/>
          <w:szCs w:val="24"/>
        </w:rPr>
        <w:t>НАЧИН НА КОЈИ ПОНУДА МОРА ДА БУДЕ САЧИЊЕНА</w:t>
      </w:r>
    </w:p>
    <w:p w:rsidR="00B17CA9" w:rsidRPr="007069B8" w:rsidRDefault="00B17CA9" w:rsidP="008D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3F2" w:rsidRPr="007069B8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саставља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уноси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тражене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обрасце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конк</w:t>
      </w:r>
      <w:r w:rsidR="007F71C1" w:rsidRPr="007069B8">
        <w:rPr>
          <w:rFonts w:ascii="Times New Roman" w:hAnsi="Times New Roman" w:cs="Times New Roman"/>
          <w:sz w:val="24"/>
          <w:szCs w:val="24"/>
        </w:rPr>
        <w:t>урсне</w:t>
      </w:r>
      <w:proofErr w:type="spellEnd"/>
      <w:r w:rsidR="007F71C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7069B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7F71C1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F71C1" w:rsidRPr="007069B8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>.</w:t>
      </w:r>
    </w:p>
    <w:p w:rsidR="00257C50" w:rsidRPr="007069B8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елементе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тражени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евентуалним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63.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>.</w:t>
      </w:r>
    </w:p>
    <w:p w:rsidR="00257C50" w:rsidRPr="00D36DF2" w:rsidRDefault="008D08E8" w:rsidP="008D08E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r w:rsidR="00F05CBF">
        <w:rPr>
          <w:rFonts w:ascii="Times New Roman" w:hAnsi="Times New Roman" w:cs="Times New Roman"/>
          <w:sz w:val="24"/>
          <w:szCs w:val="24"/>
          <w:lang w:val="sr-Cyrl-RS"/>
        </w:rPr>
        <w:t>Пожељ</w:t>
      </w:r>
      <w:r w:rsidR="00D36DF2">
        <w:rPr>
          <w:rFonts w:ascii="Times New Roman" w:hAnsi="Times New Roman" w:cs="Times New Roman"/>
          <w:sz w:val="24"/>
          <w:szCs w:val="24"/>
          <w:lang w:val="sr-Cyrl-RS"/>
        </w:rPr>
        <w:t>но је</w:t>
      </w:r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повезана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целину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запечаћена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накнадно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убацивати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одстрањивати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замењивати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појединачни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листови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>.</w:t>
      </w:r>
    </w:p>
    <w:p w:rsidR="00257C50" w:rsidRPr="007069B8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обрасци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оригинални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преузетим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обрасцима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јасни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недвосмислени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читко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попуњени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оверени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потписом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>.</w:t>
      </w:r>
    </w:p>
    <w:p w:rsidR="00257C50" w:rsidRPr="007069B8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кутији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затворену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начи</w:t>
      </w:r>
      <w:r w:rsidR="007F71C1" w:rsidRPr="007069B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F71C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F71C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F71C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7069B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7F71C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7F71C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сигурношћу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утврдити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отвара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C50" w:rsidRPr="007069B8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послао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обичном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препорученом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пошиљком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брзе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релевантна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једино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чињеница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примио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примио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релевантан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моменат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послао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257C50" w:rsidRPr="007069B8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полеђини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коверте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кутији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</w:t>
      </w:r>
      <w:r w:rsidRPr="007069B8">
        <w:rPr>
          <w:rFonts w:ascii="Times New Roman" w:hAnsi="Times New Roman" w:cs="Times New Roman"/>
          <w:sz w:val="24"/>
          <w:szCs w:val="24"/>
        </w:rPr>
        <w:t>вести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448" w:rsidRPr="007069B8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r w:rsidR="00257C50"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назначити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називе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заједничкој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AD7A7F" w:rsidP="008D08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:</w:t>
      </w:r>
    </w:p>
    <w:p w:rsidR="00645D85" w:rsidRPr="007069B8" w:rsidRDefault="00645D85" w:rsidP="008D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F05CBF" w:rsidRDefault="00257C50" w:rsidP="008D08E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05CBF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Pr="00F0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CBF">
        <w:rPr>
          <w:rFonts w:ascii="Times New Roman" w:hAnsi="Times New Roman" w:cs="Times New Roman"/>
          <w:sz w:val="24"/>
          <w:szCs w:val="24"/>
        </w:rPr>
        <w:t>академија</w:t>
      </w:r>
      <w:proofErr w:type="spellEnd"/>
      <w:r w:rsidRPr="00F0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CB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0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CBF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F0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CBF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="00AD7A7F" w:rsidRPr="00F05CBF">
        <w:rPr>
          <w:rFonts w:ascii="Times New Roman" w:hAnsi="Times New Roman" w:cs="Times New Roman"/>
          <w:sz w:val="24"/>
          <w:szCs w:val="24"/>
        </w:rPr>
        <w:t>,</w:t>
      </w:r>
    </w:p>
    <w:p w:rsidR="00632448" w:rsidRPr="00F05CBF" w:rsidRDefault="00257C50" w:rsidP="008D08E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05CBF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F0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05CBF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AD7A7F" w:rsidRPr="00F05C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F05CBF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="00AD7A7F" w:rsidRPr="00F0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CBF">
        <w:rPr>
          <w:rFonts w:ascii="Times New Roman" w:hAnsi="Times New Roman" w:cs="Times New Roman"/>
          <w:sz w:val="24"/>
          <w:szCs w:val="24"/>
        </w:rPr>
        <w:t>Михајла</w:t>
      </w:r>
      <w:proofErr w:type="spellEnd"/>
      <w:r w:rsidRPr="00F0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CBF">
        <w:rPr>
          <w:rFonts w:ascii="Times New Roman" w:hAnsi="Times New Roman" w:cs="Times New Roman"/>
          <w:sz w:val="24"/>
          <w:szCs w:val="24"/>
        </w:rPr>
        <w:t>Пупина</w:t>
      </w:r>
      <w:proofErr w:type="spellEnd"/>
      <w:r w:rsidRPr="00F0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22" w:rsidRPr="00F05CB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14422" w:rsidRPr="00F05CBF">
        <w:rPr>
          <w:rFonts w:ascii="Times New Roman" w:hAnsi="Times New Roman" w:cs="Times New Roman"/>
          <w:sz w:val="24"/>
          <w:szCs w:val="24"/>
        </w:rPr>
        <w:t xml:space="preserve"> </w:t>
      </w:r>
      <w:r w:rsidRPr="00F05CBF">
        <w:rPr>
          <w:rFonts w:ascii="Times New Roman" w:hAnsi="Times New Roman" w:cs="Times New Roman"/>
          <w:sz w:val="24"/>
          <w:szCs w:val="24"/>
        </w:rPr>
        <w:t>2</w:t>
      </w:r>
      <w:r w:rsidR="00AD7A7F" w:rsidRPr="00F05C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F05CB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F0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05CBF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="00AD7A7F" w:rsidRPr="00F05CBF">
        <w:rPr>
          <w:rFonts w:ascii="Times New Roman" w:hAnsi="Times New Roman" w:cs="Times New Roman"/>
          <w:sz w:val="24"/>
          <w:szCs w:val="24"/>
        </w:rPr>
        <w:t>:</w:t>
      </w:r>
    </w:p>
    <w:p w:rsidR="00C333F2" w:rsidRDefault="00FC0846" w:rsidP="00FC08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7F12FD" w:rsidRPr="0093079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7F12FD" w:rsidRPr="0093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2FD" w:rsidRPr="0093079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F12FD" w:rsidRPr="0093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2FD" w:rsidRPr="0093079B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7F12FD" w:rsidRPr="0093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2FD" w:rsidRPr="0093079B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7F12FD" w:rsidRPr="009307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33F2">
        <w:rPr>
          <w:rFonts w:ascii="Times New Roman" w:hAnsi="Times New Roman" w:cs="Times New Roman"/>
          <w:sz w:val="24"/>
          <w:szCs w:val="24"/>
          <w:lang w:val="sr-Cyrl-RS"/>
        </w:rPr>
        <w:t>Материјали за одржавање хигијене (папирна галантерија)</w:t>
      </w:r>
      <w:r w:rsidR="007F12FD" w:rsidRPr="007069B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F12FD" w:rsidRPr="0093079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7F12FD" w:rsidRPr="00930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448" w:rsidRDefault="001E202B" w:rsidP="00FC0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79B">
        <w:rPr>
          <w:rFonts w:ascii="Times New Roman" w:hAnsi="Times New Roman" w:cs="Times New Roman"/>
          <w:sz w:val="24"/>
          <w:szCs w:val="24"/>
          <w:lang w:val="sr-Cyrl-RS"/>
        </w:rPr>
        <w:t xml:space="preserve">ЈН МВ </w:t>
      </w:r>
      <w:r w:rsidR="00C333F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42E78" w:rsidRPr="00FC0846">
        <w:rPr>
          <w:rFonts w:ascii="Times New Roman" w:hAnsi="Times New Roman" w:cs="Times New Roman"/>
          <w:sz w:val="24"/>
          <w:szCs w:val="24"/>
        </w:rPr>
        <w:t>/20</w:t>
      </w:r>
      <w:r w:rsidR="00161E1B">
        <w:rPr>
          <w:rFonts w:ascii="Times New Roman" w:hAnsi="Times New Roman" w:cs="Times New Roman"/>
          <w:sz w:val="24"/>
          <w:szCs w:val="24"/>
        </w:rPr>
        <w:t>20</w:t>
      </w:r>
      <w:r w:rsidR="007F12FD" w:rsidRPr="0093079B">
        <w:rPr>
          <w:rFonts w:ascii="Times New Roman" w:hAnsi="Times New Roman" w:cs="Times New Roman"/>
          <w:sz w:val="24"/>
          <w:szCs w:val="24"/>
        </w:rPr>
        <w:t>,  НЕ ОТВАРАТИ</w:t>
      </w:r>
      <w:r w:rsidR="00AD7A7F" w:rsidRPr="007069B8">
        <w:rPr>
          <w:rFonts w:ascii="Times New Roman" w:hAnsi="Times New Roman" w:cs="Times New Roman"/>
          <w:b/>
          <w:sz w:val="24"/>
          <w:szCs w:val="24"/>
        </w:rPr>
        <w:t>”.</w:t>
      </w:r>
    </w:p>
    <w:p w:rsidR="00E71856" w:rsidRDefault="00E71856" w:rsidP="00FC0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856" w:rsidRDefault="00E71856" w:rsidP="00FC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C50" w:rsidRPr="007069B8" w:rsidRDefault="00257C50" w:rsidP="008D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CA9" w:rsidRPr="007069B8" w:rsidRDefault="008D08E8" w:rsidP="00095BD2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r w:rsidR="005E42B6" w:rsidRPr="007069B8">
        <w:rPr>
          <w:rFonts w:ascii="Times New Roman" w:hAnsi="Times New Roman" w:cs="Times New Roman"/>
          <w:sz w:val="24"/>
          <w:szCs w:val="24"/>
          <w:lang w:val="sr-Cyrl-RS"/>
        </w:rPr>
        <w:t>Писарницу (</w:t>
      </w:r>
      <w:r w:rsidR="00AF7023" w:rsidRPr="007069B8">
        <w:rPr>
          <w:rFonts w:ascii="Times New Roman" w:hAnsi="Times New Roman" w:cs="Times New Roman"/>
          <w:sz w:val="24"/>
          <w:szCs w:val="24"/>
          <w:lang w:val="sr-Cyrl-RS"/>
        </w:rPr>
        <w:t>приземље, кан</w:t>
      </w:r>
      <w:r w:rsidR="00D120DC" w:rsidRPr="007069B8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AF7023" w:rsidRPr="007069B8">
        <w:rPr>
          <w:rFonts w:ascii="Times New Roman" w:hAnsi="Times New Roman" w:cs="Times New Roman"/>
          <w:sz w:val="24"/>
          <w:szCs w:val="24"/>
          <w:lang w:val="sr-Cyrl-RS"/>
        </w:rPr>
        <w:t>еларија број 38</w:t>
      </w:r>
      <w:r w:rsidR="005E42B6" w:rsidRPr="007069B8">
        <w:rPr>
          <w:rFonts w:ascii="Times New Roman" w:hAnsi="Times New Roman" w:cs="Times New Roman"/>
          <w:sz w:val="24"/>
          <w:szCs w:val="24"/>
        </w:rPr>
        <w:t>)</w:t>
      </w:r>
      <w:r w:rsidR="00772496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96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72496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96" w:rsidRPr="007069B8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772496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наведеној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  <w:r w:rsidR="008F096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благовременом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примљена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E67B1E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B07D0B" w:rsidRPr="00B07D0B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4444B3" w:rsidRPr="00B07D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444B3" w:rsidRPr="009A6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1E1B"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 w:rsidR="004444B3" w:rsidRPr="009A6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7688" w:rsidRPr="009A6A79">
        <w:rPr>
          <w:rFonts w:ascii="Times New Roman" w:hAnsi="Times New Roman" w:cs="Times New Roman"/>
          <w:sz w:val="24"/>
          <w:szCs w:val="24"/>
        </w:rPr>
        <w:t>20</w:t>
      </w:r>
      <w:r w:rsidR="00161E1B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AD7A7F" w:rsidRPr="009A6A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7A7F" w:rsidRPr="009A6A7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AD7A7F" w:rsidRPr="009A6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9A6A7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AD7A7F" w:rsidRPr="009A6A7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AD7A7F" w:rsidRPr="009A6A79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AD7A7F" w:rsidRPr="009A6A79">
        <w:rPr>
          <w:rFonts w:ascii="Times New Roman" w:hAnsi="Times New Roman" w:cs="Times New Roman"/>
          <w:sz w:val="24"/>
          <w:szCs w:val="24"/>
        </w:rPr>
        <w:t>.</w:t>
      </w:r>
      <w:r w:rsidR="00C34A4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пријему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кутији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обележити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евидентирати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приспећа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достављена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потврди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пријему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295042" w:rsidRPr="007069B8" w:rsidRDefault="008D08E8" w:rsidP="00095BD2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примио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одређеном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примљена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истеку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сата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којег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подносити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неблаговременом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B5C23" w:rsidRPr="007069B8" w:rsidRDefault="008D08E8" w:rsidP="00095BD2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94CA5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594CA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CA5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окончања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неблаговремену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вратити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неотворену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поднета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неблаговремено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B5C23" w:rsidRPr="007069B8" w:rsidRDefault="008D08E8" w:rsidP="00095BD2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конкурсну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предвиђен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објави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одлагања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конкурсну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продужи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објави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прод</w:t>
      </w:r>
      <w:r w:rsidRPr="007069B8">
        <w:rPr>
          <w:rFonts w:ascii="Times New Roman" w:hAnsi="Times New Roman" w:cs="Times New Roman"/>
          <w:sz w:val="24"/>
          <w:szCs w:val="24"/>
        </w:rPr>
        <w:t>ужењу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632448" w:rsidP="00095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CA5" w:rsidRPr="007069B8" w:rsidRDefault="008D08E8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3. </w:t>
      </w:r>
      <w:r w:rsidR="00594CA5" w:rsidRPr="007069B8">
        <w:rPr>
          <w:rFonts w:ascii="Times New Roman" w:hAnsi="Times New Roman" w:cs="Times New Roman"/>
          <w:sz w:val="24"/>
          <w:szCs w:val="24"/>
        </w:rPr>
        <w:t>ПОДАЦИ О ОБАВЕЗНОЈ САДРЖИНИ ПОНУДЕ</w:t>
      </w:r>
    </w:p>
    <w:p w:rsidR="00594CA5" w:rsidRPr="007069B8" w:rsidRDefault="00594CA5" w:rsidP="00095BD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28B2" w:rsidRPr="007069B8" w:rsidRDefault="004628B2" w:rsidP="004628B2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>Саставни део понуде чине следећи обрасци:</w:t>
      </w:r>
    </w:p>
    <w:p w:rsidR="00074B68" w:rsidRPr="00C435EB" w:rsidRDefault="00594CA5" w:rsidP="004250F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попуње</w:t>
      </w:r>
      <w:r w:rsidR="00074B68" w:rsidRPr="007069B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074B68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4B68" w:rsidRPr="007069B8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="00074B68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74B68" w:rsidRPr="007069B8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="00074B68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C435EB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="00074B68"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C435EB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074B68" w:rsidRPr="00C435EB">
        <w:rPr>
          <w:rFonts w:ascii="Times New Roman" w:hAnsi="Times New Roman" w:cs="Times New Roman"/>
          <w:sz w:val="24"/>
          <w:szCs w:val="24"/>
        </w:rPr>
        <w:t xml:space="preserve"> </w:t>
      </w:r>
      <w:r w:rsidR="0000410B" w:rsidRPr="00C435E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74B68" w:rsidRPr="00C435E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74B68" w:rsidRPr="00C435EB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074B68"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C435EB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074B68" w:rsidRPr="00C435EB">
        <w:rPr>
          <w:rFonts w:ascii="Times New Roman" w:hAnsi="Times New Roman" w:cs="Times New Roman"/>
          <w:sz w:val="24"/>
          <w:szCs w:val="24"/>
        </w:rPr>
        <w:t>;</w:t>
      </w:r>
    </w:p>
    <w:p w:rsidR="00594CA5" w:rsidRPr="00C435EB" w:rsidRDefault="00594CA5" w:rsidP="004250F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r w:rsidR="00FC084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74B68" w:rsidRPr="00C435E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74B68" w:rsidRPr="00C435EB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074B68" w:rsidRPr="00C435EB">
        <w:rPr>
          <w:rFonts w:ascii="Times New Roman" w:hAnsi="Times New Roman" w:cs="Times New Roman"/>
          <w:sz w:val="24"/>
          <w:szCs w:val="24"/>
        </w:rPr>
        <w:t xml:space="preserve"> </w:t>
      </w:r>
      <w:r w:rsidR="00E571CF">
        <w:rPr>
          <w:rFonts w:ascii="Times New Roman" w:hAnsi="Times New Roman" w:cs="Times New Roman"/>
          <w:sz w:val="24"/>
          <w:szCs w:val="24"/>
          <w:lang w:val="sr-Cyrl-RS"/>
        </w:rPr>
        <w:t>структуре цена</w:t>
      </w:r>
      <w:r w:rsidRPr="00C435EB">
        <w:rPr>
          <w:rFonts w:ascii="Times New Roman" w:hAnsi="Times New Roman" w:cs="Times New Roman"/>
          <w:sz w:val="24"/>
          <w:szCs w:val="24"/>
        </w:rPr>
        <w:t>;</w:t>
      </w:r>
    </w:p>
    <w:p w:rsidR="00E571CF" w:rsidRDefault="00074B68" w:rsidP="004250F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90A" w:rsidRPr="00C435EB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76690A" w:rsidRPr="00C435EB">
        <w:rPr>
          <w:rFonts w:ascii="Times New Roman" w:hAnsi="Times New Roman" w:cs="Times New Roman"/>
          <w:sz w:val="24"/>
          <w:szCs w:val="24"/>
        </w:rPr>
        <w:t xml:space="preserve"> </w:t>
      </w:r>
      <w:r w:rsidR="00E571CF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6690A" w:rsidRPr="00C435EB">
        <w:rPr>
          <w:rFonts w:ascii="Times New Roman" w:hAnsi="Times New Roman" w:cs="Times New Roman"/>
          <w:sz w:val="24"/>
          <w:szCs w:val="24"/>
        </w:rPr>
        <w:t xml:space="preserve"> </w:t>
      </w:r>
      <w:r w:rsidR="00E571CF">
        <w:rPr>
          <w:rFonts w:ascii="Times New Roman" w:hAnsi="Times New Roman" w:cs="Times New Roman"/>
          <w:sz w:val="24"/>
          <w:szCs w:val="24"/>
          <w:lang w:val="sr-Cyrl-RS"/>
        </w:rPr>
        <w:t>- Образац изјаве о независној понуди;</w:t>
      </w:r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1CF" w:rsidRPr="000E63D8" w:rsidRDefault="00E571CF" w:rsidP="000E63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Образац 4 - </w:t>
      </w:r>
      <w:proofErr w:type="spellStart"/>
      <w:r w:rsidR="00074B68" w:rsidRPr="00E571C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074B68" w:rsidRPr="00E57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E571CF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="00074B68" w:rsidRPr="00E57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E571C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074B68" w:rsidRPr="00E571C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74B68" w:rsidRPr="00E571CF">
        <w:rPr>
          <w:rFonts w:ascii="Times New Roman" w:hAnsi="Times New Roman" w:cs="Times New Roman"/>
          <w:sz w:val="24"/>
          <w:szCs w:val="24"/>
        </w:rPr>
        <w:t>испуњавању</w:t>
      </w:r>
      <w:proofErr w:type="spellEnd"/>
      <w:r w:rsidR="00074B68" w:rsidRPr="00E57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E571CF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074B68" w:rsidRPr="00E57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E571C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074B68" w:rsidRPr="00E57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E571CF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074B68" w:rsidRPr="00E571CF">
        <w:rPr>
          <w:rFonts w:ascii="Times New Roman" w:hAnsi="Times New Roman" w:cs="Times New Roman"/>
          <w:sz w:val="24"/>
          <w:szCs w:val="24"/>
        </w:rPr>
        <w:t>. 75.</w:t>
      </w:r>
      <w:r w:rsidR="000370AE" w:rsidRPr="00E571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14039" w:rsidRPr="00E571CF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D14039" w:rsidRPr="00E571CF">
        <w:rPr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r w:rsidR="00D14039" w:rsidRPr="00E571CF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="00D14039" w:rsidRPr="00E571CF">
        <w:rPr>
          <w:rFonts w:ascii="Times New Roman" w:hAnsi="Times New Roman" w:cs="Times New Roman"/>
          <w:sz w:val="24"/>
          <w:szCs w:val="24"/>
        </w:rPr>
        <w:t xml:space="preserve">. 1) </w:t>
      </w:r>
      <w:proofErr w:type="spellStart"/>
      <w:r w:rsidR="00D14039" w:rsidRPr="00E571C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D14039" w:rsidRPr="00E571CF">
        <w:rPr>
          <w:rFonts w:ascii="Times New Roman" w:hAnsi="Times New Roman" w:cs="Times New Roman"/>
          <w:sz w:val="24"/>
          <w:szCs w:val="24"/>
        </w:rPr>
        <w:t xml:space="preserve"> 4) </w:t>
      </w:r>
      <w:r w:rsidR="00D14039" w:rsidRPr="00E571CF">
        <w:rPr>
          <w:rFonts w:ascii="Times New Roman" w:hAnsi="Times New Roman" w:cs="Times New Roman"/>
          <w:sz w:val="24"/>
          <w:szCs w:val="24"/>
          <w:lang w:val="sr-Cyrl-RS"/>
        </w:rPr>
        <w:t xml:space="preserve">и ст. 2. </w:t>
      </w:r>
      <w:proofErr w:type="spellStart"/>
      <w:r w:rsidR="00074B68" w:rsidRPr="00E571C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74B68" w:rsidRPr="00E571CF">
        <w:rPr>
          <w:rFonts w:ascii="Times New Roman" w:hAnsi="Times New Roman" w:cs="Times New Roman"/>
          <w:sz w:val="24"/>
          <w:szCs w:val="24"/>
        </w:rPr>
        <w:t>;</w:t>
      </w:r>
    </w:p>
    <w:p w:rsidR="00074B68" w:rsidRPr="00C435EB" w:rsidRDefault="00074B68" w:rsidP="004250F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362" w:rsidRPr="00C435EB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314362" w:rsidRPr="00C435EB">
        <w:rPr>
          <w:rFonts w:ascii="Times New Roman" w:hAnsi="Times New Roman" w:cs="Times New Roman"/>
          <w:sz w:val="24"/>
          <w:szCs w:val="24"/>
        </w:rPr>
        <w:t xml:space="preserve"> </w:t>
      </w:r>
      <w:r w:rsidR="00E571CF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C435E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испуњавању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. 75.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. 1)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4) </w:t>
      </w:r>
      <w:r w:rsidR="00D14039" w:rsidRPr="00C435EB">
        <w:rPr>
          <w:rFonts w:ascii="Times New Roman" w:hAnsi="Times New Roman" w:cs="Times New Roman"/>
          <w:sz w:val="24"/>
          <w:szCs w:val="24"/>
          <w:lang w:val="sr-Cyrl-RS"/>
        </w:rPr>
        <w:t xml:space="preserve">и ст. 2.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E571CF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се понуда подноси са подизвођачем)</w:t>
      </w:r>
      <w:r w:rsidRPr="00C435EB">
        <w:rPr>
          <w:rFonts w:ascii="Times New Roman" w:hAnsi="Times New Roman" w:cs="Times New Roman"/>
          <w:sz w:val="24"/>
          <w:szCs w:val="24"/>
        </w:rPr>
        <w:t>;</w:t>
      </w:r>
    </w:p>
    <w:p w:rsidR="00074B68" w:rsidRPr="00C435EB" w:rsidRDefault="00074B68" w:rsidP="004250F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362" w:rsidRPr="00C435EB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314362" w:rsidRPr="00C435EB">
        <w:rPr>
          <w:rFonts w:ascii="Times New Roman" w:hAnsi="Times New Roman" w:cs="Times New Roman"/>
          <w:sz w:val="24"/>
          <w:szCs w:val="24"/>
        </w:rPr>
        <w:t xml:space="preserve"> </w:t>
      </w:r>
      <w:r w:rsidR="00E571CF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C435E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r w:rsidR="0076690A" w:rsidRPr="00C435EB">
        <w:rPr>
          <w:rFonts w:ascii="Times New Roman" w:hAnsi="Times New Roman" w:cs="Times New Roman"/>
          <w:sz w:val="24"/>
          <w:szCs w:val="24"/>
          <w:lang w:val="sr-Cyrl-RS"/>
        </w:rPr>
        <w:t>припреме</w:t>
      </w:r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- (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>);</w:t>
      </w:r>
    </w:p>
    <w:p w:rsidR="00074B68" w:rsidRPr="00C435EB" w:rsidRDefault="000A028A" w:rsidP="004250F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362" w:rsidRPr="00C435EB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314362" w:rsidRPr="00C435EB">
        <w:rPr>
          <w:rFonts w:ascii="Times New Roman" w:hAnsi="Times New Roman" w:cs="Times New Roman"/>
          <w:sz w:val="24"/>
          <w:szCs w:val="24"/>
        </w:rPr>
        <w:t xml:space="preserve"> </w:t>
      </w:r>
      <w:r w:rsidR="00E571CF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r w:rsidR="00AC62F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E571C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571CF" w:rsidRDefault="00873154" w:rsidP="00E571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E571CF">
        <w:rPr>
          <w:rFonts w:ascii="Times New Roman" w:hAnsi="Times New Roman" w:cs="Times New Roman"/>
          <w:sz w:val="24"/>
          <w:szCs w:val="24"/>
          <w:lang w:val="sr-Cyrl-RS"/>
        </w:rPr>
        <w:t xml:space="preserve">окази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E571CF">
        <w:rPr>
          <w:rFonts w:ascii="Times New Roman" w:hAnsi="Times New Roman" w:cs="Times New Roman"/>
          <w:sz w:val="24"/>
          <w:szCs w:val="24"/>
          <w:lang w:val="sr-Cyrl-RS"/>
        </w:rPr>
        <w:t xml:space="preserve"> Додатн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571CF">
        <w:rPr>
          <w:rFonts w:ascii="Times New Roman" w:hAnsi="Times New Roman" w:cs="Times New Roman"/>
          <w:sz w:val="24"/>
          <w:szCs w:val="24"/>
          <w:lang w:val="sr-Cyrl-RS"/>
        </w:rPr>
        <w:t xml:space="preserve"> услов</w:t>
      </w:r>
      <w:r>
        <w:rPr>
          <w:rFonts w:ascii="Times New Roman" w:hAnsi="Times New Roman" w:cs="Times New Roman"/>
          <w:sz w:val="24"/>
          <w:szCs w:val="24"/>
          <w:lang w:val="sr-Cyrl-RS"/>
        </w:rPr>
        <w:t>е.</w:t>
      </w:r>
    </w:p>
    <w:p w:rsidR="00E571CF" w:rsidRPr="00E571CF" w:rsidRDefault="00E571CF" w:rsidP="00E571CF">
      <w:pPr>
        <w:pStyle w:val="ListParagraph"/>
        <w:ind w:left="720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962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обрасцима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наступа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наступа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наступа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подизвођаче</w:t>
      </w:r>
      <w:r w:rsidR="00C14422" w:rsidRPr="007069B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</w:t>
      </w:r>
      <w:r w:rsidR="00C14422" w:rsidRPr="007069B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22" w:rsidRPr="007069B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</w:t>
      </w:r>
      <w:r w:rsidRPr="007069B8">
        <w:rPr>
          <w:rFonts w:ascii="Times New Roman" w:hAnsi="Times New Roman" w:cs="Times New Roman"/>
          <w:sz w:val="24"/>
          <w:szCs w:val="24"/>
        </w:rPr>
        <w:t>оја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заједничку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).</w:t>
      </w:r>
    </w:p>
    <w:p w:rsidR="00C0385D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образаца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попуњава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наступа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>.</w:t>
      </w:r>
    </w:p>
    <w:p w:rsidR="00C0385D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образаца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састоје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модела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попуњене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српском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јасне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недвосмислене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последња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потписана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385D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сачињавања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начини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грешка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писању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речи-текста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заокруживању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понуђених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опција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уношењу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цифара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исту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исправити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погрешно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написане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речи-текст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заокружену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опцију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погрешно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уписане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цифре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прецртати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избелити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исправљеног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ставити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>.</w:t>
      </w:r>
    </w:p>
    <w:p w:rsidR="00E71856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заједничку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определи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обрасце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дате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потписују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оверавају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потписивати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оверавати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обрасце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дате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изузев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образаца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подразумевају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нпр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независној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потписане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оверене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). 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определе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оверава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обрасце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дате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изузев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образаца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подразумевају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дефинисати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споразумом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међусобно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обавезују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. 81.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>.</w:t>
      </w:r>
    </w:p>
    <w:p w:rsidR="009A6A79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случај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моделу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уговорних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називи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седишта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овлашћена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заступање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385D" w:rsidRDefault="00C0385D" w:rsidP="00A60A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потписати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дефинисати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Споразумом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заједничком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наступању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;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наступа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22" w:rsidRPr="007069B8">
        <w:rPr>
          <w:rFonts w:ascii="Times New Roman" w:hAnsi="Times New Roman" w:cs="Times New Roman"/>
          <w:sz w:val="24"/>
          <w:szCs w:val="24"/>
        </w:rPr>
        <w:t>подизвођачем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моделу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наведе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тражене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ангажованом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подизвођачу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D6227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4. </w:t>
      </w:r>
      <w:r w:rsidR="00AD7A7F" w:rsidRPr="007069B8">
        <w:rPr>
          <w:rFonts w:ascii="Times New Roman" w:hAnsi="Times New Roman" w:cs="Times New Roman"/>
          <w:sz w:val="24"/>
          <w:szCs w:val="24"/>
        </w:rPr>
        <w:t>ПОНУДА СА ВАРИЈАНТАМА</w:t>
      </w:r>
    </w:p>
    <w:p w:rsidR="006A6477" w:rsidRPr="007069B8" w:rsidRDefault="006A6477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D6227" w:rsidP="00523AE3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варијантама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D6227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5. </w:t>
      </w:r>
      <w:r w:rsidR="00AD7A7F" w:rsidRPr="007069B8">
        <w:rPr>
          <w:rFonts w:ascii="Times New Roman" w:hAnsi="Times New Roman" w:cs="Times New Roman"/>
          <w:sz w:val="24"/>
          <w:szCs w:val="24"/>
        </w:rPr>
        <w:t>НАЧИН ИЗМЕНЕ, ДОПУНЕ И ОПОЗИВА ПОНУДЕ</w:t>
      </w:r>
    </w:p>
    <w:p w:rsidR="006A6477" w:rsidRPr="007069B8" w:rsidRDefault="006A6477" w:rsidP="00523AE3">
      <w:pPr>
        <w:rPr>
          <w:rFonts w:ascii="Times New Roman" w:hAnsi="Times New Roman" w:cs="Times New Roman"/>
          <w:sz w:val="24"/>
          <w:szCs w:val="24"/>
        </w:rPr>
      </w:pPr>
    </w:p>
    <w:p w:rsidR="00E571CF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r w:rsidR="00AD7A7F"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опозове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E571CF" w:rsidRPr="007069B8" w:rsidRDefault="00AD7A7F" w:rsidP="00E571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јасно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назначи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накнадно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863992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опозиву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припремљено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запечаћено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означено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достављено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аналогно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датом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упутству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паковање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печ</w:t>
      </w:r>
      <w:r w:rsidR="00863992" w:rsidRPr="007069B8">
        <w:rPr>
          <w:rFonts w:ascii="Times New Roman" w:hAnsi="Times New Roman" w:cs="Times New Roman"/>
          <w:sz w:val="24"/>
          <w:szCs w:val="24"/>
        </w:rPr>
        <w:t>аћење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означавање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863992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допуну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опозив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академија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Михајла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Пупина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6E2AB1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6B5C23" w:rsidRPr="007069B8">
        <w:rPr>
          <w:rFonts w:ascii="Times New Roman" w:hAnsi="Times New Roman" w:cs="Times New Roman"/>
          <w:sz w:val="24"/>
          <w:szCs w:val="24"/>
        </w:rPr>
        <w:t>2</w:t>
      </w:r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>:</w:t>
      </w:r>
    </w:p>
    <w:p w:rsidR="00863992" w:rsidRPr="007069B8" w:rsidRDefault="00863992" w:rsidP="008D62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="00E66C23">
        <w:rPr>
          <w:rFonts w:ascii="Times New Roman" w:hAnsi="Times New Roman" w:cs="Times New Roman"/>
          <w:sz w:val="24"/>
          <w:szCs w:val="24"/>
          <w:lang w:val="sr-Cyrl-RS"/>
        </w:rPr>
        <w:t>2/</w:t>
      </w:r>
      <w:r w:rsidR="00D42E78" w:rsidRPr="00E571CF">
        <w:rPr>
          <w:rFonts w:ascii="Times New Roman" w:hAnsi="Times New Roman" w:cs="Times New Roman"/>
          <w:sz w:val="24"/>
          <w:szCs w:val="24"/>
        </w:rPr>
        <w:t>20</w:t>
      </w:r>
      <w:r w:rsidR="00161E1B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E571CF" w:rsidRPr="00E571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69B8">
        <w:rPr>
          <w:rFonts w:ascii="Times New Roman" w:hAnsi="Times New Roman" w:cs="Times New Roman"/>
          <w:sz w:val="24"/>
          <w:szCs w:val="24"/>
        </w:rPr>
        <w:t xml:space="preserve">- НЕ ОТВАРАТИ ”,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</w:p>
    <w:p w:rsidR="00863992" w:rsidRPr="00E571CF" w:rsidRDefault="00863992" w:rsidP="008D62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="00E66C23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42E78" w:rsidRPr="00E571CF">
        <w:rPr>
          <w:rFonts w:ascii="Times New Roman" w:hAnsi="Times New Roman" w:cs="Times New Roman"/>
          <w:sz w:val="24"/>
          <w:szCs w:val="24"/>
        </w:rPr>
        <w:t>/20</w:t>
      </w:r>
      <w:r w:rsidR="00161E1B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E571CF">
        <w:rPr>
          <w:rFonts w:ascii="Times New Roman" w:hAnsi="Times New Roman" w:cs="Times New Roman"/>
          <w:sz w:val="24"/>
          <w:szCs w:val="24"/>
        </w:rPr>
        <w:t xml:space="preserve"> - НЕ ОТВАРАТИ ”, </w:t>
      </w:r>
      <w:proofErr w:type="spellStart"/>
      <w:r w:rsidRPr="00E571CF">
        <w:rPr>
          <w:rFonts w:ascii="Times New Roman" w:hAnsi="Times New Roman" w:cs="Times New Roman"/>
          <w:sz w:val="24"/>
          <w:szCs w:val="24"/>
        </w:rPr>
        <w:t>или</w:t>
      </w:r>
      <w:proofErr w:type="spellEnd"/>
    </w:p>
    <w:p w:rsidR="00863992" w:rsidRPr="007069B8" w:rsidRDefault="00863992" w:rsidP="008D62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C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E571CF">
        <w:rPr>
          <w:rFonts w:ascii="Times New Roman" w:hAnsi="Times New Roman" w:cs="Times New Roman"/>
          <w:sz w:val="24"/>
          <w:szCs w:val="24"/>
        </w:rPr>
        <w:t>Опозив</w:t>
      </w:r>
      <w:proofErr w:type="spellEnd"/>
      <w:r w:rsidRPr="00E57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CF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E57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C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57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CF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E57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CF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E57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C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E571CF">
        <w:rPr>
          <w:rFonts w:ascii="Times New Roman" w:hAnsi="Times New Roman" w:cs="Times New Roman"/>
          <w:sz w:val="24"/>
          <w:szCs w:val="24"/>
        </w:rPr>
        <w:t xml:space="preserve">. </w:t>
      </w:r>
      <w:r w:rsidR="00E66C23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42E78" w:rsidRPr="00E571CF">
        <w:rPr>
          <w:rFonts w:ascii="Times New Roman" w:hAnsi="Times New Roman" w:cs="Times New Roman"/>
          <w:sz w:val="24"/>
          <w:szCs w:val="24"/>
        </w:rPr>
        <w:t>/20</w:t>
      </w:r>
      <w:r w:rsidR="00161E1B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7069B8">
        <w:rPr>
          <w:rFonts w:ascii="Times New Roman" w:hAnsi="Times New Roman" w:cs="Times New Roman"/>
          <w:sz w:val="24"/>
          <w:szCs w:val="24"/>
        </w:rPr>
        <w:t xml:space="preserve"> - НЕ ОТВАРАТИ ”,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</w:p>
    <w:p w:rsidR="008D6227" w:rsidRPr="007069B8" w:rsidRDefault="00863992" w:rsidP="000E63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="00E66C23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42E78" w:rsidRPr="00E571CF">
        <w:rPr>
          <w:rFonts w:ascii="Times New Roman" w:hAnsi="Times New Roman" w:cs="Times New Roman"/>
          <w:sz w:val="24"/>
          <w:szCs w:val="24"/>
        </w:rPr>
        <w:t>/20</w:t>
      </w:r>
      <w:r w:rsidR="00161E1B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7069B8">
        <w:rPr>
          <w:rFonts w:ascii="Times New Roman" w:hAnsi="Times New Roman" w:cs="Times New Roman"/>
          <w:sz w:val="24"/>
          <w:szCs w:val="24"/>
        </w:rPr>
        <w:t xml:space="preserve"> - НЕ ОТВАРАТИ ”.</w:t>
      </w:r>
    </w:p>
    <w:p w:rsidR="008F0962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полеђини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коверте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кутији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назначити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називе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заједничкој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истеку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повуче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E71856" w:rsidRDefault="00E71856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856" w:rsidRPr="007069B8" w:rsidRDefault="00E71856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962" w:rsidRDefault="008F0962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429" w:rsidRPr="007069B8" w:rsidRDefault="00417429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962" w:rsidRPr="007069B8" w:rsidRDefault="008D6227" w:rsidP="009106A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AD7A7F" w:rsidRPr="007069B8">
        <w:rPr>
          <w:rFonts w:ascii="Times New Roman" w:hAnsi="Times New Roman" w:cs="Times New Roman"/>
          <w:sz w:val="24"/>
          <w:szCs w:val="24"/>
        </w:rPr>
        <w:t>ОТВАРАЊЕ ПОНУДА</w:t>
      </w:r>
    </w:p>
    <w:p w:rsidR="008F0962" w:rsidRPr="007069B8" w:rsidRDefault="008F0962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C7D" w:rsidRPr="001B53C8" w:rsidRDefault="008D6227" w:rsidP="00095B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1B53C8">
        <w:rPr>
          <w:rFonts w:ascii="Times New Roman" w:hAnsi="Times New Roman" w:cs="Times New Roman"/>
          <w:b/>
          <w:bCs/>
          <w:sz w:val="24"/>
          <w:szCs w:val="24"/>
        </w:rPr>
        <w:t>Јавно</w:t>
      </w:r>
      <w:proofErr w:type="spellEnd"/>
      <w:r w:rsidR="00AD7A7F" w:rsidRPr="001B5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7A7F" w:rsidRPr="001B53C8">
        <w:rPr>
          <w:rFonts w:ascii="Times New Roman" w:hAnsi="Times New Roman" w:cs="Times New Roman"/>
          <w:b/>
          <w:bCs/>
          <w:sz w:val="24"/>
          <w:szCs w:val="24"/>
        </w:rPr>
        <w:t>отварање</w:t>
      </w:r>
      <w:proofErr w:type="spellEnd"/>
      <w:r w:rsidR="00AD7A7F" w:rsidRPr="001B5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7A7F" w:rsidRPr="001B53C8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="00AD7A7F" w:rsidRPr="001B5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7A7F" w:rsidRPr="001B53C8">
        <w:rPr>
          <w:rFonts w:ascii="Times New Roman" w:hAnsi="Times New Roman" w:cs="Times New Roman"/>
          <w:b/>
          <w:bCs/>
          <w:sz w:val="24"/>
          <w:szCs w:val="24"/>
        </w:rPr>
        <w:t>одржаће</w:t>
      </w:r>
      <w:proofErr w:type="spellEnd"/>
      <w:r w:rsidR="00AD7A7F" w:rsidRPr="001B5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7A7F" w:rsidRPr="001B53C8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="00AD7A7F" w:rsidRPr="001B5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7A7F" w:rsidRPr="001B53C8">
        <w:rPr>
          <w:rFonts w:ascii="Times New Roman" w:hAnsi="Times New Roman" w:cs="Times New Roman"/>
          <w:b/>
          <w:bCs/>
          <w:sz w:val="24"/>
          <w:szCs w:val="24"/>
        </w:rPr>
        <w:t>дана</w:t>
      </w:r>
      <w:proofErr w:type="spellEnd"/>
      <w:r w:rsidR="00AD7A7F" w:rsidRPr="001B5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7D0B" w:rsidRPr="00B07D0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23</w:t>
      </w:r>
      <w:r w:rsidR="00ED269C" w:rsidRPr="00B07D0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 w:rsidR="001B53C8" w:rsidRPr="00B07D0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марта</w:t>
      </w:r>
      <w:r w:rsidR="003175B0" w:rsidRPr="00B07D0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FA7688" w:rsidRPr="00B07D0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B53C8" w:rsidRPr="00B07D0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</w:t>
      </w:r>
      <w:r w:rsidR="00FA7688" w:rsidRPr="00B07D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FA7688" w:rsidRPr="00B07D0B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spellEnd"/>
      <w:r w:rsidR="00FA7688" w:rsidRPr="00B07D0B"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 w:rsidR="00FA7688" w:rsidRPr="001B53C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1B53C8" w:rsidRPr="001B53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="00AD7A7F" w:rsidRPr="001B53C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B53C8" w:rsidRPr="001B53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</w:t>
      </w:r>
      <w:r w:rsidR="00AD7A7F" w:rsidRPr="001B53C8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proofErr w:type="spellStart"/>
      <w:r w:rsidR="00AD7A7F" w:rsidRPr="001B53C8">
        <w:rPr>
          <w:rFonts w:ascii="Times New Roman" w:hAnsi="Times New Roman" w:cs="Times New Roman"/>
          <w:b/>
          <w:bCs/>
          <w:sz w:val="24"/>
          <w:szCs w:val="24"/>
        </w:rPr>
        <w:t>часова</w:t>
      </w:r>
      <w:proofErr w:type="spellEnd"/>
      <w:r w:rsidR="00AD7A7F" w:rsidRPr="001B53C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14422" w:rsidRPr="001B53C8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proofErr w:type="spellStart"/>
      <w:r w:rsidR="00C14422" w:rsidRPr="001B53C8">
        <w:rPr>
          <w:rFonts w:ascii="Times New Roman" w:hAnsi="Times New Roman" w:cs="Times New Roman"/>
          <w:b/>
          <w:bCs/>
          <w:sz w:val="24"/>
          <w:szCs w:val="24"/>
        </w:rPr>
        <w:t>просторијама</w:t>
      </w:r>
      <w:proofErr w:type="spellEnd"/>
      <w:r w:rsidR="00AF7023" w:rsidRPr="001B53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Националне академије за јавну управу</w:t>
      </w:r>
      <w:r w:rsidR="008C21A6" w:rsidRPr="001B53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</w:t>
      </w:r>
      <w:r w:rsidR="00AF7023" w:rsidRPr="001B53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н</w:t>
      </w:r>
      <w:r w:rsidR="00C14422" w:rsidRPr="001B53C8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proofErr w:type="spellStart"/>
      <w:r w:rsidR="00C14422" w:rsidRPr="001B53C8">
        <w:rPr>
          <w:rFonts w:ascii="Times New Roman" w:hAnsi="Times New Roman" w:cs="Times New Roman"/>
          <w:b/>
          <w:bCs/>
          <w:sz w:val="24"/>
          <w:szCs w:val="24"/>
        </w:rPr>
        <w:t>адреси</w:t>
      </w:r>
      <w:proofErr w:type="spellEnd"/>
      <w:r w:rsidR="00AD7A7F" w:rsidRPr="001B5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53C8" w:rsidRPr="001B53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Војводе Степе 51, </w:t>
      </w:r>
      <w:r w:rsidR="001B53C8" w:rsidRPr="001B53C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III </w:t>
      </w:r>
      <w:r w:rsidR="001B53C8" w:rsidRPr="001B53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спрат, канцеларија број 3.19</w:t>
      </w:r>
      <w:r w:rsidR="00AD7A7F" w:rsidRPr="001B53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F6C7D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присуствовати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заинтересовано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предају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писаној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>).</w:t>
      </w:r>
    </w:p>
    <w:p w:rsidR="00EF6C7D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отворити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благовремене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присуству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овлашћених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>.</w:t>
      </w:r>
    </w:p>
    <w:p w:rsidR="00EF6C7D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саопштене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чињенице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уносе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отварању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104.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>.</w:t>
      </w:r>
      <w:r w:rsidR="003175B0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</w:t>
      </w:r>
      <w:proofErr w:type="spellEnd"/>
      <w:r w:rsidR="003175B0" w:rsidRPr="007069B8"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стручну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Default="008D6227" w:rsidP="00A60A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отварању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потписују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преузимају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примерак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учествовали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д</w:t>
      </w:r>
      <w:r w:rsidR="00CC1074" w:rsidRPr="007069B8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CC107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074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CC107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074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C62F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B5AF4" w:rsidRPr="00AC62F9" w:rsidRDefault="006B5AF4" w:rsidP="00A60A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2448" w:rsidRPr="007069B8" w:rsidRDefault="008D6227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7. </w:t>
      </w:r>
      <w:r w:rsidR="00AD7A7F" w:rsidRPr="007069B8">
        <w:rPr>
          <w:rFonts w:ascii="Times New Roman" w:hAnsi="Times New Roman" w:cs="Times New Roman"/>
          <w:sz w:val="24"/>
          <w:szCs w:val="24"/>
        </w:rPr>
        <w:t>УЧЕСТВОВАЊЕ У ЗАЈЕДНИЧКОЈ ПОНУДИ ИЛИ КАО ПОДИЗВОЂАЧ</w:t>
      </w:r>
    </w:p>
    <w:p w:rsidR="006A6477" w:rsidRPr="007069B8" w:rsidRDefault="006A6477" w:rsidP="00523AE3">
      <w:pPr>
        <w:rPr>
          <w:rFonts w:ascii="Times New Roman" w:hAnsi="Times New Roman" w:cs="Times New Roman"/>
          <w:sz w:val="24"/>
          <w:szCs w:val="24"/>
        </w:rPr>
      </w:pPr>
    </w:p>
    <w:p w:rsidR="00EF6C7D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истовремено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</w:t>
      </w:r>
      <w:r w:rsidR="000E63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заједничкој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подизвођач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заједничких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r w:rsidR="00AD7A7F"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заједничку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подизвођачем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0A028A" w:rsidRPr="007069B8" w:rsidRDefault="000A028A" w:rsidP="00523AE3">
      <w:pPr>
        <w:rPr>
          <w:rFonts w:ascii="Times New Roman" w:hAnsi="Times New Roman" w:cs="Times New Roman"/>
          <w:sz w:val="24"/>
          <w:szCs w:val="24"/>
        </w:rPr>
      </w:pPr>
    </w:p>
    <w:p w:rsidR="006A6477" w:rsidRDefault="008D6227" w:rsidP="00523AE3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8. </w:t>
      </w:r>
      <w:r w:rsidR="00AD7A7F" w:rsidRPr="007069B8">
        <w:rPr>
          <w:rFonts w:ascii="Times New Roman" w:hAnsi="Times New Roman" w:cs="Times New Roman"/>
          <w:sz w:val="24"/>
          <w:szCs w:val="24"/>
        </w:rPr>
        <w:t>ПОНУДА СА ПОДИЗВОЂАЧЕМ</w:t>
      </w:r>
    </w:p>
    <w:p w:rsidR="000E63D8" w:rsidRPr="007069B8" w:rsidRDefault="000E63D8" w:rsidP="00523AE3">
      <w:pPr>
        <w:rPr>
          <w:rFonts w:ascii="Times New Roman" w:hAnsi="Times New Roman" w:cs="Times New Roman"/>
          <w:sz w:val="24"/>
          <w:szCs w:val="24"/>
        </w:rPr>
      </w:pPr>
    </w:p>
    <w:p w:rsidR="00557797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подизвођачем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наведе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подизвођачем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проценат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укупне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поверити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подизвођачу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50%,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863992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делимично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поверити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подизвођачу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863992" w:rsidRPr="007069B8" w:rsidRDefault="00863992" w:rsidP="00EA32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подизвођачем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подизвођач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наведен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уговору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863992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подизвођаче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. 75.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4C7936" w:rsidRPr="007069B8" w:rsidRDefault="00C34A47" w:rsidP="00DB2569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. 1)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упутством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испуњеност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потпуности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уговорних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омогући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тражених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D6227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9. </w:t>
      </w:r>
      <w:r w:rsidR="00AD7A7F" w:rsidRPr="007069B8">
        <w:rPr>
          <w:rFonts w:ascii="Times New Roman" w:hAnsi="Times New Roman" w:cs="Times New Roman"/>
          <w:sz w:val="24"/>
          <w:szCs w:val="24"/>
        </w:rPr>
        <w:t>ЗАЈЕДНИЧКА ПОНУДА</w:t>
      </w:r>
    </w:p>
    <w:p w:rsidR="00863992" w:rsidRPr="007069B8" w:rsidRDefault="00863992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Default="008D6227" w:rsidP="00523AE3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E71856" w:rsidRPr="007069B8" w:rsidRDefault="00E71856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споразум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међусобно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обавезују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81.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. 4.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. 1)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2)</w:t>
      </w:r>
      <w:r w:rsidR="006E2AB1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о:</w:t>
      </w:r>
    </w:p>
    <w:p w:rsidR="00632448" w:rsidRPr="007069B8" w:rsidRDefault="00AD7A7F" w:rsidP="004250F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посла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заступати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наручиоцем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32448" w:rsidRPr="007069B8" w:rsidRDefault="00AD7A7F" w:rsidP="004250F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извршењу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863992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r w:rsidR="00863992"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наводе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863992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упутством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испуњеност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863992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неограничено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солидарно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Задруга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задругара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заједничку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задругара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B5AF4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задруга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задруга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задругари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863992" w:rsidP="008E21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задруга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заједничку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задругара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неограничено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солидарно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задругари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8D6227" w:rsidRPr="007069B8" w:rsidRDefault="008D6227" w:rsidP="00523AE3">
      <w:pPr>
        <w:rPr>
          <w:rFonts w:ascii="Times New Roman" w:hAnsi="Times New Roman" w:cs="Times New Roman"/>
          <w:sz w:val="24"/>
          <w:szCs w:val="24"/>
        </w:rPr>
      </w:pPr>
    </w:p>
    <w:p w:rsidR="00CC29A2" w:rsidRDefault="008D6227" w:rsidP="006910B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10. </w:t>
      </w:r>
      <w:r w:rsidR="006B5AF4">
        <w:rPr>
          <w:rFonts w:ascii="Times New Roman" w:hAnsi="Times New Roman" w:cs="Times New Roman"/>
          <w:sz w:val="24"/>
          <w:szCs w:val="24"/>
          <w:lang w:val="sr-Cyrl-RS"/>
        </w:rPr>
        <w:t xml:space="preserve">МЕСТО И НАЧИН ИСПОРУКЕ ДОБАРА, </w:t>
      </w:r>
      <w:r w:rsidR="00AD7A7F" w:rsidRPr="007069B8">
        <w:rPr>
          <w:rFonts w:ascii="Times New Roman" w:hAnsi="Times New Roman" w:cs="Times New Roman"/>
          <w:sz w:val="24"/>
          <w:szCs w:val="24"/>
        </w:rPr>
        <w:t xml:space="preserve">НАЧИН </w:t>
      </w:r>
      <w:r w:rsidR="00605A82" w:rsidRPr="007069B8">
        <w:rPr>
          <w:rFonts w:ascii="Times New Roman" w:hAnsi="Times New Roman" w:cs="Times New Roman"/>
          <w:sz w:val="24"/>
          <w:szCs w:val="24"/>
        </w:rPr>
        <w:t xml:space="preserve">И УСЛОВИ ПЛАЋАЊА </w:t>
      </w:r>
      <w:r w:rsidR="00AD7A7F" w:rsidRPr="007069B8">
        <w:rPr>
          <w:rFonts w:ascii="Times New Roman" w:hAnsi="Times New Roman" w:cs="Times New Roman"/>
          <w:sz w:val="24"/>
          <w:szCs w:val="24"/>
        </w:rPr>
        <w:t>И ДРУГЕ ОКОЛНОСТИ ОД КОЈИХ ЗАВИСИ ПРИХВАТЉИВОСТ ПОНУДЕ</w:t>
      </w:r>
    </w:p>
    <w:p w:rsidR="00650891" w:rsidRDefault="00650891" w:rsidP="006910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891" w:rsidRDefault="006B5AF4" w:rsidP="00691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429">
        <w:rPr>
          <w:rFonts w:ascii="Times New Roman" w:hAnsi="Times New Roman" w:cs="Times New Roman"/>
          <w:sz w:val="24"/>
          <w:szCs w:val="24"/>
          <w:u w:val="single"/>
          <w:lang w:val="sr-Cyrl-RS"/>
        </w:rPr>
        <w:t>Место испоруке</w:t>
      </w:r>
      <w:r w:rsidR="0041742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Национална академија за јавну управу, Војводе Степе 51, Београд.</w:t>
      </w:r>
    </w:p>
    <w:p w:rsidR="006B5AF4" w:rsidRPr="006B5AF4" w:rsidRDefault="006B5AF4" w:rsidP="00691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0891" w:rsidRPr="006B5AF4" w:rsidRDefault="00650891" w:rsidP="006910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429">
        <w:rPr>
          <w:rFonts w:ascii="Times New Roman" w:hAnsi="Times New Roman" w:cs="Times New Roman"/>
          <w:sz w:val="24"/>
          <w:szCs w:val="24"/>
          <w:u w:val="single"/>
        </w:rPr>
        <w:t>Начин</w:t>
      </w:r>
      <w:proofErr w:type="spellEnd"/>
      <w:r w:rsidRPr="00417429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417429">
        <w:rPr>
          <w:rFonts w:ascii="Times New Roman" w:hAnsi="Times New Roman" w:cs="Times New Roman"/>
          <w:sz w:val="24"/>
          <w:szCs w:val="24"/>
          <w:u w:val="single"/>
        </w:rPr>
        <w:t>рок</w:t>
      </w:r>
      <w:proofErr w:type="spellEnd"/>
      <w:r w:rsidRPr="004174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7429">
        <w:rPr>
          <w:rFonts w:ascii="Times New Roman" w:hAnsi="Times New Roman" w:cs="Times New Roman"/>
          <w:sz w:val="24"/>
          <w:szCs w:val="24"/>
          <w:u w:val="single"/>
        </w:rPr>
        <w:t>испоруке</w:t>
      </w:r>
      <w:proofErr w:type="spellEnd"/>
      <w:r w:rsidRPr="004174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7429">
        <w:rPr>
          <w:rFonts w:ascii="Times New Roman" w:hAnsi="Times New Roman" w:cs="Times New Roman"/>
          <w:sz w:val="24"/>
          <w:szCs w:val="24"/>
          <w:u w:val="single"/>
        </w:rPr>
        <w:t>добара</w:t>
      </w:r>
      <w:proofErr w:type="spellEnd"/>
      <w:r w:rsidR="006B5AF4" w:rsidRPr="006B5AF4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Испорука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вршиће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сукцесивно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r w:rsidR="006B5AF4">
        <w:rPr>
          <w:rFonts w:ascii="Times New Roman" w:hAnsi="Times New Roman" w:cs="Times New Roman"/>
          <w:sz w:val="24"/>
          <w:szCs w:val="24"/>
          <w:lang w:val="sr-Cyrl-RS"/>
        </w:rPr>
        <w:t>који не може бити дужи од 24 часа</w:t>
      </w:r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усменог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писменог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Количину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динамику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испоруке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усменим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писменим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захтевом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додељен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испоручује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произвођачком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декларацијом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, и у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здравственој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исправности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употребе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92/11).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одступи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процењене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количине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>.</w:t>
      </w:r>
    </w:p>
    <w:p w:rsidR="00650891" w:rsidRDefault="00650891" w:rsidP="006910B7">
      <w:pPr>
        <w:jc w:val="both"/>
      </w:pPr>
    </w:p>
    <w:p w:rsidR="00E71856" w:rsidRPr="00E71856" w:rsidRDefault="00650891" w:rsidP="00E71856">
      <w:pPr>
        <w:ind w:left="-1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429">
        <w:rPr>
          <w:rFonts w:ascii="Times New Roman" w:hAnsi="Times New Roman" w:cs="Times New Roman"/>
          <w:sz w:val="24"/>
          <w:szCs w:val="24"/>
          <w:u w:val="single"/>
        </w:rPr>
        <w:t>Начин</w:t>
      </w:r>
      <w:proofErr w:type="spellEnd"/>
      <w:r w:rsidRPr="004174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7429">
        <w:rPr>
          <w:rFonts w:ascii="Times New Roman" w:hAnsi="Times New Roman" w:cs="Times New Roman"/>
          <w:sz w:val="24"/>
          <w:szCs w:val="24"/>
          <w:u w:val="single"/>
        </w:rPr>
        <w:t>спровођења</w:t>
      </w:r>
      <w:proofErr w:type="spellEnd"/>
      <w:r w:rsidRPr="004174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7429">
        <w:rPr>
          <w:rFonts w:ascii="Times New Roman" w:hAnsi="Times New Roman" w:cs="Times New Roman"/>
          <w:sz w:val="24"/>
          <w:szCs w:val="24"/>
          <w:u w:val="single"/>
        </w:rPr>
        <w:t>контроле</w:t>
      </w:r>
      <w:proofErr w:type="spellEnd"/>
      <w:r w:rsidRPr="00417429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417429">
        <w:rPr>
          <w:rFonts w:ascii="Times New Roman" w:hAnsi="Times New Roman" w:cs="Times New Roman"/>
          <w:sz w:val="24"/>
          <w:szCs w:val="24"/>
          <w:u w:val="single"/>
        </w:rPr>
        <w:t>обезбеђивања</w:t>
      </w:r>
      <w:proofErr w:type="spellEnd"/>
      <w:r w:rsidRPr="004174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7429">
        <w:rPr>
          <w:rFonts w:ascii="Times New Roman" w:hAnsi="Times New Roman" w:cs="Times New Roman"/>
          <w:sz w:val="24"/>
          <w:szCs w:val="24"/>
          <w:u w:val="single"/>
        </w:rPr>
        <w:t>гаранције</w:t>
      </w:r>
      <w:proofErr w:type="spellEnd"/>
      <w:r w:rsidRPr="004174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7429">
        <w:rPr>
          <w:rFonts w:ascii="Times New Roman" w:hAnsi="Times New Roman" w:cs="Times New Roman"/>
          <w:sz w:val="24"/>
          <w:szCs w:val="24"/>
          <w:u w:val="single"/>
        </w:rPr>
        <w:t>квалитета</w:t>
      </w:r>
      <w:proofErr w:type="spellEnd"/>
      <w:r w:rsidR="00E71856" w:rsidRPr="00417429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  <w:r w:rsidR="00E71856" w:rsidRPr="00E718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сачинити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примопредаји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стављају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квалитативне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недостатке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скривене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мане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рекламација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записнички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недостатака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квалитету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квантитету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испоручених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испоручи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одговарајућег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замени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недостатак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рекламације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уговорног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случајним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узорком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испоручених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испоручио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неодговарајућа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квалитет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понуђених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спецификацији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платити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пенале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100%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поруџбине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потиче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узорак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Гаранција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гарантује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квалитет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испоручених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важећим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стандардима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произвођача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56" w:rsidRPr="00E71856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="00E71856" w:rsidRPr="00E71856">
        <w:rPr>
          <w:rFonts w:ascii="Times New Roman" w:hAnsi="Times New Roman" w:cs="Times New Roman"/>
          <w:sz w:val="24"/>
          <w:szCs w:val="24"/>
        </w:rPr>
        <w:t>.</w:t>
      </w:r>
    </w:p>
    <w:p w:rsidR="00E71856" w:rsidRDefault="00E71856" w:rsidP="00E71856">
      <w:pPr>
        <w:ind w:left="-15" w:right="53"/>
        <w:jc w:val="both"/>
      </w:pPr>
    </w:p>
    <w:p w:rsidR="006B5AF4" w:rsidRDefault="006B5AF4" w:rsidP="006910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856" w:rsidRPr="006B5AF4" w:rsidRDefault="00E71856" w:rsidP="006910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891" w:rsidRPr="006B5AF4" w:rsidRDefault="00650891" w:rsidP="006910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429">
        <w:rPr>
          <w:rFonts w:ascii="Times New Roman" w:hAnsi="Times New Roman" w:cs="Times New Roman"/>
          <w:sz w:val="24"/>
          <w:szCs w:val="24"/>
          <w:u w:val="single"/>
        </w:rPr>
        <w:lastRenderedPageBreak/>
        <w:t>Мере</w:t>
      </w:r>
      <w:proofErr w:type="spellEnd"/>
      <w:r w:rsidRPr="004174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7429">
        <w:rPr>
          <w:rFonts w:ascii="Times New Roman" w:hAnsi="Times New Roman" w:cs="Times New Roman"/>
          <w:sz w:val="24"/>
          <w:szCs w:val="24"/>
          <w:u w:val="single"/>
        </w:rPr>
        <w:t>заштите</w:t>
      </w:r>
      <w:proofErr w:type="spellEnd"/>
      <w:r w:rsidR="006B5AF4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испоруке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предметних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здрављу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6B5AF4" w:rsidRPr="006B5AF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6B5AF4">
        <w:rPr>
          <w:rFonts w:ascii="Times New Roman" w:hAnsi="Times New Roman" w:cs="Times New Roman"/>
          <w:sz w:val="24"/>
          <w:szCs w:val="24"/>
        </w:rPr>
        <w:t>101/05,91/15 и 113/17).</w:t>
      </w:r>
    </w:p>
    <w:p w:rsidR="006B5AF4" w:rsidRDefault="006B5AF4" w:rsidP="006910B7">
      <w:pPr>
        <w:jc w:val="both"/>
      </w:pPr>
    </w:p>
    <w:p w:rsidR="00557797" w:rsidRPr="00557797" w:rsidRDefault="006B5AF4" w:rsidP="008D62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З</w:t>
      </w:r>
      <w:proofErr w:type="spellStart"/>
      <w:r w:rsidR="00CC29A2" w:rsidRPr="00557797">
        <w:rPr>
          <w:rFonts w:ascii="Times New Roman" w:hAnsi="Times New Roman" w:cs="Times New Roman"/>
          <w:sz w:val="24"/>
          <w:szCs w:val="24"/>
          <w:u w:val="single"/>
        </w:rPr>
        <w:t>ахтеви</w:t>
      </w:r>
      <w:proofErr w:type="spellEnd"/>
      <w:r w:rsidR="00CC29A2" w:rsidRPr="00557797">
        <w:rPr>
          <w:rFonts w:ascii="Times New Roman" w:hAnsi="Times New Roman" w:cs="Times New Roman"/>
          <w:sz w:val="24"/>
          <w:szCs w:val="24"/>
          <w:u w:val="single"/>
        </w:rPr>
        <w:t xml:space="preserve"> у </w:t>
      </w:r>
      <w:proofErr w:type="spellStart"/>
      <w:r w:rsidR="00CC29A2" w:rsidRPr="00557797">
        <w:rPr>
          <w:rFonts w:ascii="Times New Roman" w:hAnsi="Times New Roman" w:cs="Times New Roman"/>
          <w:sz w:val="24"/>
          <w:szCs w:val="24"/>
          <w:u w:val="single"/>
        </w:rPr>
        <w:t>погледу</w:t>
      </w:r>
      <w:proofErr w:type="spellEnd"/>
      <w:r w:rsidR="00CC29A2" w:rsidRPr="005577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C29A2" w:rsidRPr="00557797">
        <w:rPr>
          <w:rFonts w:ascii="Times New Roman" w:hAnsi="Times New Roman" w:cs="Times New Roman"/>
          <w:sz w:val="24"/>
          <w:szCs w:val="24"/>
          <w:u w:val="single"/>
        </w:rPr>
        <w:t>начина</w:t>
      </w:r>
      <w:proofErr w:type="spellEnd"/>
      <w:r w:rsidR="00CC29A2" w:rsidRPr="0055779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CC29A2" w:rsidRPr="00557797">
        <w:rPr>
          <w:rFonts w:ascii="Times New Roman" w:hAnsi="Times New Roman" w:cs="Times New Roman"/>
          <w:sz w:val="24"/>
          <w:szCs w:val="24"/>
          <w:u w:val="single"/>
        </w:rPr>
        <w:t>рока</w:t>
      </w:r>
      <w:proofErr w:type="spellEnd"/>
      <w:r w:rsidR="00CC29A2" w:rsidRPr="00557797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="00CC29A2" w:rsidRPr="00557797">
        <w:rPr>
          <w:rFonts w:ascii="Times New Roman" w:hAnsi="Times New Roman" w:cs="Times New Roman"/>
          <w:sz w:val="24"/>
          <w:szCs w:val="24"/>
          <w:u w:val="single"/>
        </w:rPr>
        <w:t>услова</w:t>
      </w:r>
      <w:proofErr w:type="spellEnd"/>
      <w:r w:rsidR="00CC29A2" w:rsidRPr="005577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C29A2" w:rsidRPr="00557797">
        <w:rPr>
          <w:rFonts w:ascii="Times New Roman" w:hAnsi="Times New Roman" w:cs="Times New Roman"/>
          <w:sz w:val="24"/>
          <w:szCs w:val="24"/>
          <w:u w:val="single"/>
        </w:rPr>
        <w:t>плаћања</w:t>
      </w:r>
      <w:proofErr w:type="spellEnd"/>
      <w:r w:rsidR="008D6227" w:rsidRPr="0055779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D6B84" w:rsidRPr="007069B8" w:rsidRDefault="005D6B84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A534F0">
        <w:rPr>
          <w:rFonts w:ascii="Times New Roman" w:hAnsi="Times New Roman" w:cs="Times New Roman"/>
          <w:sz w:val="24"/>
          <w:szCs w:val="24"/>
          <w:lang w:val="sr-Cyrl-RS"/>
        </w:rPr>
        <w:t>сукцесивно</w:t>
      </w:r>
      <w:r w:rsidR="00C62D28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B643C5">
        <w:rPr>
          <w:rFonts w:ascii="Times New Roman" w:hAnsi="Times New Roman" w:cs="Times New Roman"/>
          <w:sz w:val="24"/>
          <w:szCs w:val="24"/>
          <w:lang w:val="sr-Cyrl-RS"/>
        </w:rPr>
        <w:t xml:space="preserve">не краћем од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D37F86">
        <w:rPr>
          <w:rFonts w:ascii="Times New Roman" w:hAnsi="Times New Roman" w:cs="Times New Roman"/>
          <w:sz w:val="24"/>
          <w:szCs w:val="24"/>
          <w:lang w:val="sr-Cyrl-RS"/>
        </w:rPr>
        <w:t xml:space="preserve">15 и не дужим од 45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D37F86">
        <w:rPr>
          <w:rFonts w:ascii="Times New Roman" w:hAnsi="Times New Roman" w:cs="Times New Roman"/>
          <w:sz w:val="24"/>
          <w:szCs w:val="24"/>
          <w:lang w:val="sr-Cyrl-RS"/>
        </w:rPr>
        <w:t xml:space="preserve">од дана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</w:t>
      </w:r>
      <w:r w:rsidR="00B643C5">
        <w:rPr>
          <w:rFonts w:ascii="Times New Roman" w:hAnsi="Times New Roman" w:cs="Times New Roman"/>
          <w:sz w:val="24"/>
          <w:szCs w:val="24"/>
        </w:rPr>
        <w:t>редно</w:t>
      </w:r>
      <w:proofErr w:type="spellEnd"/>
      <w:r w:rsidR="00B64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3C5">
        <w:rPr>
          <w:rFonts w:ascii="Times New Roman" w:hAnsi="Times New Roman" w:cs="Times New Roman"/>
          <w:sz w:val="24"/>
          <w:szCs w:val="24"/>
        </w:rPr>
        <w:t>примљене</w:t>
      </w:r>
      <w:proofErr w:type="spellEnd"/>
      <w:r w:rsidR="00B64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3C5">
        <w:rPr>
          <w:rFonts w:ascii="Times New Roman" w:hAnsi="Times New Roman" w:cs="Times New Roman"/>
          <w:sz w:val="24"/>
          <w:szCs w:val="24"/>
        </w:rPr>
        <w:t>фактуре</w:t>
      </w:r>
      <w:proofErr w:type="spellEnd"/>
      <w:r w:rsidR="00B643C5">
        <w:rPr>
          <w:rFonts w:ascii="Times New Roman" w:hAnsi="Times New Roman" w:cs="Times New Roman"/>
          <w:sz w:val="24"/>
          <w:szCs w:val="24"/>
        </w:rPr>
        <w:t xml:space="preserve"> </w:t>
      </w:r>
      <w:r w:rsidR="00985F44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C62D28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сачињавања </w:t>
      </w:r>
      <w:r w:rsidR="00985F44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записника о </w:t>
      </w:r>
      <w:r w:rsidR="006B5AF4">
        <w:rPr>
          <w:rFonts w:ascii="Times New Roman" w:hAnsi="Times New Roman" w:cs="Times New Roman"/>
          <w:sz w:val="24"/>
          <w:szCs w:val="24"/>
          <w:lang w:val="sr-Cyrl-RS"/>
        </w:rPr>
        <w:t>испорученим добрима,</w:t>
      </w: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потпис</w:t>
      </w:r>
      <w:r w:rsidR="00D37F86">
        <w:rPr>
          <w:rFonts w:ascii="Times New Roman" w:hAnsi="Times New Roman" w:cs="Times New Roman"/>
          <w:sz w:val="24"/>
          <w:szCs w:val="24"/>
        </w:rPr>
        <w:t>аног</w:t>
      </w:r>
      <w:proofErr w:type="spellEnd"/>
      <w:r w:rsidR="00D37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F8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37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F86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D37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F86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="00D37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F8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D37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F86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D37F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7F86">
        <w:rPr>
          <w:rFonts w:ascii="Times New Roman" w:hAnsi="Times New Roman" w:cs="Times New Roman"/>
          <w:sz w:val="24"/>
          <w:szCs w:val="24"/>
        </w:rPr>
        <w:t>п</w:t>
      </w:r>
      <w:r w:rsidRPr="007069B8">
        <w:rPr>
          <w:rFonts w:ascii="Times New Roman" w:hAnsi="Times New Roman" w:cs="Times New Roman"/>
          <w:sz w:val="24"/>
          <w:szCs w:val="24"/>
        </w:rPr>
        <w:t>онуђача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5D6B84" w:rsidRPr="007069B8" w:rsidRDefault="005D6B84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уплатом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A534F0" w:rsidRDefault="005D6B84" w:rsidP="00F60208">
      <w:pPr>
        <w:ind w:right="53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обезбеђена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A534F0" w:rsidRPr="00482379">
        <w:rPr>
          <w:rFonts w:ascii="Times New Roman" w:hAnsi="Times New Roman"/>
          <w:sz w:val="24"/>
          <w:szCs w:val="24"/>
          <w:lang w:val="sr-Cyrl-RS"/>
        </w:rPr>
        <w:t>Законом о буџету Републике Србије за 20</w:t>
      </w:r>
      <w:r w:rsidR="009F551D">
        <w:rPr>
          <w:rFonts w:ascii="Times New Roman" w:hAnsi="Times New Roman"/>
          <w:sz w:val="24"/>
          <w:szCs w:val="24"/>
          <w:lang w:val="sr-Cyrl-RS"/>
        </w:rPr>
        <w:t>20</w:t>
      </w:r>
      <w:r w:rsidR="00A534F0" w:rsidRPr="00482379">
        <w:rPr>
          <w:rFonts w:ascii="Times New Roman" w:hAnsi="Times New Roman"/>
          <w:sz w:val="24"/>
          <w:szCs w:val="24"/>
          <w:lang w:val="sr-Cyrl-RS"/>
        </w:rPr>
        <w:t xml:space="preserve">. годину у оквиру раздела </w:t>
      </w:r>
      <w:r w:rsidR="00A534F0">
        <w:rPr>
          <w:rFonts w:ascii="Times New Roman" w:hAnsi="Times New Roman"/>
          <w:sz w:val="24"/>
          <w:szCs w:val="24"/>
          <w:lang w:val="sr-Latn-RS"/>
        </w:rPr>
        <w:t>56</w:t>
      </w:r>
      <w:r w:rsidR="00A534F0" w:rsidRPr="00482379">
        <w:rPr>
          <w:rFonts w:ascii="Times New Roman" w:hAnsi="Times New Roman"/>
          <w:sz w:val="24"/>
          <w:szCs w:val="24"/>
          <w:lang w:val="sr-Cyrl-RS"/>
        </w:rPr>
        <w:t xml:space="preserve">; програм </w:t>
      </w:r>
      <w:r w:rsidR="00A534F0">
        <w:rPr>
          <w:rFonts w:ascii="Times New Roman" w:hAnsi="Times New Roman"/>
          <w:sz w:val="24"/>
          <w:szCs w:val="24"/>
          <w:lang w:val="sr-Latn-RS"/>
        </w:rPr>
        <w:t>0615</w:t>
      </w:r>
      <w:r w:rsidR="00A534F0" w:rsidRPr="00482379">
        <w:rPr>
          <w:rFonts w:ascii="Times New Roman" w:hAnsi="Times New Roman"/>
          <w:sz w:val="24"/>
          <w:szCs w:val="24"/>
          <w:lang w:val="sr-Cyrl-RS"/>
        </w:rPr>
        <w:t xml:space="preserve">; функција </w:t>
      </w:r>
      <w:r w:rsidR="00A534F0">
        <w:rPr>
          <w:rFonts w:ascii="Times New Roman" w:hAnsi="Times New Roman"/>
          <w:sz w:val="24"/>
          <w:szCs w:val="24"/>
          <w:lang w:val="sr-Latn-RS"/>
        </w:rPr>
        <w:t>110</w:t>
      </w:r>
      <w:r w:rsidR="00A534F0" w:rsidRPr="00482379">
        <w:rPr>
          <w:rFonts w:ascii="Times New Roman" w:hAnsi="Times New Roman"/>
          <w:sz w:val="24"/>
          <w:szCs w:val="24"/>
          <w:lang w:val="sr-Cyrl-RS"/>
        </w:rPr>
        <w:t>; програмска активност</w:t>
      </w:r>
      <w:r w:rsidR="00A534F0">
        <w:rPr>
          <w:rFonts w:ascii="Times New Roman" w:hAnsi="Times New Roman"/>
          <w:sz w:val="24"/>
          <w:szCs w:val="24"/>
          <w:lang w:val="sr-Cyrl-RS"/>
        </w:rPr>
        <w:t xml:space="preserve"> 0001</w:t>
      </w:r>
      <w:r w:rsidR="00A534F0" w:rsidRPr="00482379">
        <w:rPr>
          <w:rFonts w:ascii="Times New Roman" w:hAnsi="Times New Roman"/>
          <w:sz w:val="24"/>
          <w:szCs w:val="24"/>
          <w:lang w:val="sr-Cyrl-RS"/>
        </w:rPr>
        <w:t xml:space="preserve">; економска класификација </w:t>
      </w:r>
      <w:r w:rsidR="00A534F0">
        <w:rPr>
          <w:rFonts w:ascii="Times New Roman" w:hAnsi="Times New Roman"/>
          <w:sz w:val="24"/>
          <w:szCs w:val="24"/>
          <w:lang w:val="sr-Latn-RS"/>
        </w:rPr>
        <w:t>42</w:t>
      </w:r>
      <w:r w:rsidR="006B5AF4">
        <w:rPr>
          <w:rFonts w:ascii="Times New Roman" w:hAnsi="Times New Roman"/>
          <w:sz w:val="24"/>
          <w:szCs w:val="24"/>
          <w:lang w:val="sr-Cyrl-CS"/>
        </w:rPr>
        <w:t>6000</w:t>
      </w:r>
      <w:r w:rsidR="00A534F0">
        <w:rPr>
          <w:rFonts w:ascii="Times New Roman" w:hAnsi="Times New Roman"/>
          <w:sz w:val="24"/>
          <w:szCs w:val="24"/>
          <w:lang w:val="sr-Cyrl-CS"/>
        </w:rPr>
        <w:t xml:space="preserve"> - </w:t>
      </w:r>
      <w:r w:rsidR="006B5AF4">
        <w:rPr>
          <w:rFonts w:ascii="Times New Roman" w:hAnsi="Times New Roman"/>
          <w:sz w:val="24"/>
          <w:szCs w:val="24"/>
          <w:lang w:val="sr-Cyrl-CS"/>
        </w:rPr>
        <w:t>Материјали</w:t>
      </w:r>
      <w:r w:rsidR="00A534F0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B643C5" w:rsidRPr="007069B8" w:rsidRDefault="005D6B84" w:rsidP="000E63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доспелих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вршиће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одо</w:t>
      </w:r>
      <w:r w:rsidR="00F156C0" w:rsidRPr="007069B8">
        <w:rPr>
          <w:rFonts w:ascii="Times New Roman" w:hAnsi="Times New Roman" w:cs="Times New Roman"/>
          <w:sz w:val="24"/>
          <w:szCs w:val="24"/>
        </w:rPr>
        <w:t>брених</w:t>
      </w:r>
      <w:proofErr w:type="spellEnd"/>
      <w:r w:rsidR="00F156C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C0" w:rsidRPr="007069B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F156C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C0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156C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C0" w:rsidRPr="007069B8">
        <w:rPr>
          <w:rFonts w:ascii="Times New Roman" w:hAnsi="Times New Roman" w:cs="Times New Roman"/>
          <w:sz w:val="24"/>
          <w:szCs w:val="24"/>
        </w:rPr>
        <w:t>позицији</w:t>
      </w:r>
      <w:proofErr w:type="spellEnd"/>
      <w:r w:rsidR="00F156C0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r w:rsidR="00F156C0" w:rsidRPr="007069B8">
        <w:rPr>
          <w:rFonts w:ascii="Times New Roman" w:hAnsi="Times New Roman" w:cs="Times New Roman"/>
          <w:sz w:val="24"/>
          <w:szCs w:val="24"/>
          <w:lang w:val="sr-Cyrl-RS"/>
        </w:rPr>
        <w:t>Ф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инансијском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E9544E" w:rsidRPr="007069B8" w:rsidRDefault="005D6B84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доспевају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r w:rsidR="0000410B">
        <w:rPr>
          <w:rFonts w:ascii="Times New Roman" w:hAnsi="Times New Roman" w:cs="Times New Roman"/>
          <w:sz w:val="24"/>
          <w:szCs w:val="24"/>
          <w:lang w:val="sr-Cyrl-RS"/>
        </w:rPr>
        <w:t>наредној буџетској години</w:t>
      </w: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реализоване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нај</w:t>
      </w:r>
      <w:r w:rsidR="0000410B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00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10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00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10B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="0000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10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00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10B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10B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410B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10B" w:rsidRPr="007069B8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="0000410B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10B" w:rsidRPr="007069B8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="0000410B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00410B">
        <w:rPr>
          <w:rFonts w:ascii="Times New Roman" w:hAnsi="Times New Roman" w:cs="Times New Roman"/>
          <w:sz w:val="24"/>
          <w:szCs w:val="24"/>
          <w:lang w:val="sr-Cyrl-RS"/>
        </w:rPr>
        <w:t>буду одобрена</w:t>
      </w:r>
      <w:r w:rsidR="0000410B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3818FB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r w:rsidR="00CC29A2"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утрошка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одобрених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позицији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финансијском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немогућности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преузимања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FA7688" w:rsidRDefault="008D6227" w:rsidP="00D31DFC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потроши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расположива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финансијска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сматрати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раскинутим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последњим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пружања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фактуре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исту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благовремено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обавестити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10" w:rsidRPr="007069B8">
        <w:rPr>
          <w:rFonts w:ascii="Times New Roman" w:hAnsi="Times New Roman" w:cs="Times New Roman"/>
          <w:sz w:val="24"/>
          <w:szCs w:val="24"/>
        </w:rPr>
        <w:t>извршиоца</w:t>
      </w:r>
      <w:proofErr w:type="spellEnd"/>
      <w:r w:rsidR="004C311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10" w:rsidRPr="007069B8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F80638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6778C" w:rsidRDefault="0066778C" w:rsidP="00D31DF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4F0">
        <w:rPr>
          <w:rFonts w:ascii="Times New Roman" w:hAnsi="Times New Roman" w:cs="Times New Roman"/>
          <w:sz w:val="24"/>
          <w:szCs w:val="24"/>
          <w:lang w:val="sr-Cyrl-RS"/>
        </w:rPr>
        <w:t>Период на који се уговор закључује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4F0">
        <w:rPr>
          <w:rFonts w:ascii="Times New Roman" w:hAnsi="Times New Roman" w:cs="Times New Roman"/>
          <w:sz w:val="24"/>
          <w:szCs w:val="24"/>
          <w:lang w:val="sr-Cyrl-RS"/>
        </w:rPr>
        <w:t>12 месеци</w:t>
      </w:r>
      <w:r w:rsidR="001A633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A6331" w:rsidRPr="0066778C" w:rsidRDefault="001A6331" w:rsidP="00D31DF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9A2" w:rsidRPr="00557797" w:rsidRDefault="00CC29A2" w:rsidP="008D62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57797">
        <w:rPr>
          <w:rFonts w:ascii="Times New Roman" w:hAnsi="Times New Roman" w:cs="Times New Roman"/>
          <w:sz w:val="24"/>
          <w:szCs w:val="24"/>
          <w:u w:val="single"/>
        </w:rPr>
        <w:t>Захтев</w:t>
      </w:r>
      <w:proofErr w:type="spellEnd"/>
      <w:r w:rsidRPr="00557797">
        <w:rPr>
          <w:rFonts w:ascii="Times New Roman" w:hAnsi="Times New Roman" w:cs="Times New Roman"/>
          <w:sz w:val="24"/>
          <w:szCs w:val="24"/>
          <w:u w:val="single"/>
        </w:rPr>
        <w:t xml:space="preserve"> у </w:t>
      </w:r>
      <w:proofErr w:type="spellStart"/>
      <w:r w:rsidRPr="00557797">
        <w:rPr>
          <w:rFonts w:ascii="Times New Roman" w:hAnsi="Times New Roman" w:cs="Times New Roman"/>
          <w:sz w:val="24"/>
          <w:szCs w:val="24"/>
          <w:u w:val="single"/>
        </w:rPr>
        <w:t>погледу</w:t>
      </w:r>
      <w:proofErr w:type="spellEnd"/>
      <w:r w:rsidRPr="005577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57797">
        <w:rPr>
          <w:rFonts w:ascii="Times New Roman" w:hAnsi="Times New Roman" w:cs="Times New Roman"/>
          <w:sz w:val="24"/>
          <w:szCs w:val="24"/>
          <w:u w:val="single"/>
        </w:rPr>
        <w:t>рока</w:t>
      </w:r>
      <w:proofErr w:type="spellEnd"/>
      <w:r w:rsidRPr="005577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57797">
        <w:rPr>
          <w:rFonts w:ascii="Times New Roman" w:hAnsi="Times New Roman" w:cs="Times New Roman"/>
          <w:sz w:val="24"/>
          <w:szCs w:val="24"/>
          <w:u w:val="single"/>
        </w:rPr>
        <w:t>важења</w:t>
      </w:r>
      <w:proofErr w:type="spellEnd"/>
      <w:r w:rsidRPr="005577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57797">
        <w:rPr>
          <w:rFonts w:ascii="Times New Roman" w:hAnsi="Times New Roman" w:cs="Times New Roman"/>
          <w:sz w:val="24"/>
          <w:szCs w:val="24"/>
          <w:u w:val="single"/>
        </w:rPr>
        <w:t>понуде</w:t>
      </w:r>
      <w:proofErr w:type="spellEnd"/>
      <w:r w:rsidR="008D6227" w:rsidRPr="0055779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C29A2" w:rsidRPr="007069B8" w:rsidRDefault="00CC29A2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краћи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CC29A2" w:rsidRPr="007069B8" w:rsidRDefault="00CC29A2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затражи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продужење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CC29A2" w:rsidRPr="007069B8" w:rsidRDefault="00CC29A2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E1D2E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2E" w:rsidRPr="007069B8">
        <w:rPr>
          <w:rFonts w:ascii="Times New Roman" w:hAnsi="Times New Roman" w:cs="Times New Roman"/>
          <w:sz w:val="24"/>
          <w:szCs w:val="24"/>
        </w:rPr>
        <w:t>продужење</w:t>
      </w:r>
      <w:proofErr w:type="spellEnd"/>
      <w:r w:rsidR="004E1D2E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2E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4E1D2E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2E" w:rsidRPr="007069B8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="004E1D2E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2E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4E1D2E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2E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мењати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40299C" w:rsidRPr="007069B8" w:rsidRDefault="0040299C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D6227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11. </w:t>
      </w:r>
      <w:r w:rsidR="00AD7A7F" w:rsidRPr="007069B8">
        <w:rPr>
          <w:rFonts w:ascii="Times New Roman" w:hAnsi="Times New Roman" w:cs="Times New Roman"/>
          <w:sz w:val="24"/>
          <w:szCs w:val="24"/>
        </w:rPr>
        <w:t>ВАЛУТА И НАЧИН НА КОЈИ МОРА ДА БУДЕ НАВЕДЕНА И ИЗРАЖЕНА ЦЕНА У ПОНУДИ</w:t>
      </w:r>
    </w:p>
    <w:p w:rsidR="006A6477" w:rsidRPr="007069B8" w:rsidRDefault="006A6477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51D" w:rsidRPr="007069B8" w:rsidRDefault="008D6227" w:rsidP="00967D5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исказана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динарима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додату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урачунатим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трошковима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>.</w:t>
      </w:r>
    </w:p>
    <w:p w:rsidR="00967D5D" w:rsidRPr="007069B8" w:rsidRDefault="00967D5D" w:rsidP="00967D5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фиксна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мењати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исказује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укупну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понуђену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пратећим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трошковима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967D5D" w:rsidRPr="007069B8" w:rsidRDefault="00967D5D" w:rsidP="00967D5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исказана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неуобичајено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ниска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поступити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92.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C0616E" w:rsidRDefault="00967D5D" w:rsidP="00967D5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Неуобичајено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ниска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значајно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одступа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тржишно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упоредиву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изазива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сумњу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понуђеним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  <w:r w:rsidR="008D6227" w:rsidRPr="007069B8">
        <w:rPr>
          <w:rFonts w:ascii="Times New Roman" w:hAnsi="Times New Roman" w:cs="Times New Roman"/>
          <w:sz w:val="24"/>
          <w:szCs w:val="24"/>
        </w:rPr>
        <w:tab/>
      </w:r>
      <w:r w:rsidR="00C0616E" w:rsidRPr="00706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856" w:rsidRDefault="00E71856" w:rsidP="00967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856" w:rsidRDefault="00E71856" w:rsidP="00967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856" w:rsidRDefault="00E71856" w:rsidP="00967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362" w:rsidRPr="007069B8" w:rsidRDefault="00314362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362" w:rsidRDefault="009106AE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12. </w:t>
      </w:r>
      <w:r w:rsidR="007A2851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СРЕДСТВА </w:t>
      </w:r>
      <w:r w:rsidR="00F82DC8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ФИНАНСИЈСКОГ </w:t>
      </w:r>
      <w:r w:rsidR="007A2851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ОБЕЗБЕЂЕЊА </w:t>
      </w:r>
      <w:r w:rsidR="0038246A" w:rsidRPr="007069B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A22F1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4362" w:rsidRPr="007069B8">
        <w:rPr>
          <w:rFonts w:ascii="Times New Roman" w:hAnsi="Times New Roman" w:cs="Times New Roman"/>
          <w:sz w:val="24"/>
          <w:szCs w:val="24"/>
        </w:rPr>
        <w:t xml:space="preserve">ПОДАЦИ О ВРСТИ, САДРЖИНИ, НАЧИНУ ПОДНОШЕЊА, ВИСИНИ И РОКОВИМА ОБЕЗБЕЂЕЊА </w:t>
      </w:r>
    </w:p>
    <w:p w:rsidR="005445A6" w:rsidRDefault="005445A6" w:rsidP="009106AE">
      <w:pPr>
        <w:rPr>
          <w:rFonts w:ascii="Times New Roman" w:hAnsi="Times New Roman" w:cs="Times New Roman"/>
          <w:sz w:val="24"/>
          <w:szCs w:val="24"/>
        </w:rPr>
      </w:pPr>
    </w:p>
    <w:p w:rsidR="005445A6" w:rsidRDefault="005445A6" w:rsidP="009106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Понуђач је дужан да уз понуду достави средство обезбеђења за озбиљност понуде:</w:t>
      </w:r>
    </w:p>
    <w:p w:rsidR="005445A6" w:rsidRPr="007069B8" w:rsidRDefault="005445A6" w:rsidP="005445A6">
      <w:pPr>
        <w:shd w:val="clear" w:color="auto" w:fill="FFFFFF"/>
        <w:jc w:val="both"/>
        <w:rPr>
          <w:rFonts w:ascii="Times New Roman" w:eastAsia="Malgun Gothic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7069B8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7069B8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опуњену сопствену меницу за </w:t>
      </w:r>
      <w:r>
        <w:rPr>
          <w:rFonts w:ascii="Times New Roman" w:eastAsia="Malgun Gothic" w:hAnsi="Times New Roman" w:cs="Times New Roman"/>
          <w:sz w:val="24"/>
          <w:szCs w:val="24"/>
          <w:lang w:val="sr-Cyrl-CS"/>
        </w:rPr>
        <w:t>озбиљност понуде</w:t>
      </w:r>
      <w:r w:rsidRPr="007069B8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 у висини од </w:t>
      </w:r>
      <w:r>
        <w:rPr>
          <w:rFonts w:ascii="Times New Roman" w:eastAsia="Malgun Gothic" w:hAnsi="Times New Roman" w:cs="Times New Roman"/>
          <w:sz w:val="24"/>
          <w:szCs w:val="24"/>
          <w:lang w:val="sr-Cyrl-CS"/>
        </w:rPr>
        <w:t>2</w:t>
      </w:r>
      <w:r w:rsidRPr="007069B8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% од вредности понуде, </w:t>
      </w:r>
      <w:r>
        <w:rPr>
          <w:rFonts w:ascii="Times New Roman" w:eastAsia="Malgun Gothic" w:hAnsi="Times New Roman" w:cs="Times New Roman"/>
          <w:sz w:val="24"/>
          <w:szCs w:val="24"/>
          <w:lang w:val="sr-Cyrl-CS"/>
        </w:rPr>
        <w:t>са ПДВ-ом</w:t>
      </w:r>
      <w:r w:rsidRPr="007069B8">
        <w:rPr>
          <w:rFonts w:ascii="Times New Roman" w:eastAsia="Malgun Gothic" w:hAnsi="Times New Roman" w:cs="Times New Roman"/>
          <w:sz w:val="24"/>
          <w:szCs w:val="24"/>
          <w:lang w:val="sr-Cyrl-CS"/>
        </w:rPr>
        <w:t>, потписану и оверену, од стране лица овлашћеног за заступање и регистровану у складу са чланом 47а Закона о платном проме</w:t>
      </w:r>
      <w:r>
        <w:rPr>
          <w:rFonts w:ascii="Times New Roman" w:eastAsia="Malgun Gothic" w:hAnsi="Times New Roman" w:cs="Times New Roman"/>
          <w:sz w:val="24"/>
          <w:szCs w:val="24"/>
          <w:lang w:val="sr-Cyrl-CS"/>
        </w:rPr>
        <w:t>ту („Службени лист СРЈ“ бр. 3/02 и 5/</w:t>
      </w:r>
      <w:r w:rsidRPr="007069B8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03 и „Сл. гласник РС“ бр. </w:t>
      </w:r>
      <w:r>
        <w:rPr>
          <w:rFonts w:ascii="Times New Roman" w:eastAsia="Malgun Gothic" w:hAnsi="Times New Roman" w:cs="Times New Roman"/>
          <w:sz w:val="24"/>
          <w:szCs w:val="24"/>
          <w:lang w:val="sr-Cyrl-RS"/>
        </w:rPr>
        <w:t>43/04, 62/</w:t>
      </w:r>
      <w:r w:rsidRPr="007069B8">
        <w:rPr>
          <w:rFonts w:ascii="Times New Roman" w:eastAsia="Malgun Gothic" w:hAnsi="Times New Roman" w:cs="Times New Roman"/>
          <w:sz w:val="24"/>
          <w:szCs w:val="24"/>
          <w:lang w:val="sr-Cyrl-RS"/>
        </w:rPr>
        <w:t>06</w:t>
      </w:r>
      <w:r>
        <w:rPr>
          <w:rFonts w:ascii="Times New Roman" w:eastAsia="Malgun Gothic" w:hAnsi="Times New Roman" w:cs="Times New Roman"/>
          <w:sz w:val="24"/>
          <w:szCs w:val="24"/>
          <w:lang w:val="en-GB"/>
        </w:rPr>
        <w:t>,</w:t>
      </w:r>
      <w:r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111/09, </w:t>
      </w:r>
      <w:r>
        <w:rPr>
          <w:rFonts w:ascii="Times New Roman" w:eastAsia="Malgun Gothic" w:hAnsi="Times New Roman" w:cs="Times New Roman"/>
          <w:sz w:val="24"/>
          <w:szCs w:val="24"/>
          <w:lang w:val="sr-Cyrl-RS"/>
        </w:rPr>
        <w:t>31/</w:t>
      </w:r>
      <w:r w:rsidRPr="007069B8">
        <w:rPr>
          <w:rFonts w:ascii="Times New Roman" w:eastAsia="Malgun Gothic" w:hAnsi="Times New Roman" w:cs="Times New Roman"/>
          <w:sz w:val="24"/>
          <w:szCs w:val="24"/>
          <w:lang w:val="sr-Cyrl-RS"/>
        </w:rPr>
        <w:t>11</w:t>
      </w:r>
      <w:r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и 139/</w:t>
      </w:r>
      <w:r>
        <w:rPr>
          <w:rFonts w:ascii="Times New Roman" w:eastAsia="Malgun Gothic" w:hAnsi="Times New Roman" w:cs="Times New Roman"/>
          <w:sz w:val="24"/>
          <w:szCs w:val="24"/>
          <w:lang w:val="sr-Cyrl-RS"/>
        </w:rPr>
        <w:t>14</w:t>
      </w:r>
      <w:r>
        <w:rPr>
          <w:rFonts w:ascii="Times New Roman" w:eastAsia="Malgun Gothic" w:hAnsi="Times New Roman" w:cs="Times New Roman"/>
          <w:sz w:val="24"/>
          <w:szCs w:val="24"/>
          <w:lang w:val="sr-Cyrl-CS"/>
        </w:rPr>
        <w:t>) и Одлуком</w:t>
      </w:r>
      <w:r w:rsidRPr="007069B8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 о ближим условима, садржини и начину вођења Регистра меница и овлашћења </w:t>
      </w:r>
      <w:r>
        <w:rPr>
          <w:rFonts w:ascii="Times New Roman" w:eastAsia="Malgun Gothic" w:hAnsi="Times New Roman" w:cs="Times New Roman"/>
          <w:sz w:val="24"/>
          <w:szCs w:val="24"/>
          <w:lang w:val="sr-Cyrl-CS"/>
        </w:rPr>
        <w:t>(„Службени гласник РС“ бр. 56/11, 80/15, 76/16 и 82/</w:t>
      </w:r>
      <w:r w:rsidRPr="007069B8">
        <w:rPr>
          <w:rFonts w:ascii="Times New Roman" w:eastAsia="Malgun Gothic" w:hAnsi="Times New Roman" w:cs="Times New Roman"/>
          <w:sz w:val="24"/>
          <w:szCs w:val="24"/>
          <w:lang w:val="sr-Cyrl-CS"/>
        </w:rPr>
        <w:t>17).</w:t>
      </w:r>
    </w:p>
    <w:p w:rsidR="005445A6" w:rsidRPr="007666A9" w:rsidRDefault="005445A6" w:rsidP="005445A6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069B8">
        <w:rPr>
          <w:rFonts w:ascii="Times New Roman" w:eastAsia="Malgun Gothic" w:hAnsi="Times New Roman" w:cs="Times New Roman"/>
          <w:sz w:val="24"/>
          <w:szCs w:val="24"/>
          <w:lang w:val="sr-Cyrl-CS"/>
        </w:rPr>
        <w:tab/>
      </w: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- Менично овлашћење да се меница у висини од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2</w:t>
      </w: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% од вредности уговора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са ПДВ-ом</w:t>
      </w: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без сагласности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може поднети на наплату у року који траје 30 дана дуже од истека рока важности уговора, у случају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повлачења понуде</w:t>
      </w: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5445A6" w:rsidRPr="007666A9" w:rsidRDefault="005445A6" w:rsidP="005445A6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Потврду о регистрацији менице; </w:t>
      </w:r>
    </w:p>
    <w:p w:rsidR="005445A6" w:rsidRPr="007666A9" w:rsidRDefault="005445A6" w:rsidP="005445A6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Копију картона депонованих потписа код банке на којим се јасно виде депоновани потпис и печат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>, оверен печатом банке са датумом овере не старија од 30 дана, од дана закључења уговора;</w:t>
      </w:r>
    </w:p>
    <w:p w:rsidR="005445A6" w:rsidRPr="007666A9" w:rsidRDefault="005445A6" w:rsidP="005445A6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Потпис овлашћеног лица на меници и меничном овлашћењу мора бити идентичан са потписом у картону депонованих потписа. </w:t>
      </w:r>
    </w:p>
    <w:p w:rsidR="0040299C" w:rsidRPr="007069B8" w:rsidRDefault="0040299C" w:rsidP="007C754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2851" w:rsidRDefault="00AA22F1" w:rsidP="00AA22F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069B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386006" w:rsidRPr="00B643C5">
        <w:rPr>
          <w:rFonts w:ascii="Times New Roman" w:eastAsia="Times New Roman" w:hAnsi="Times New Roman" w:cs="Times New Roman"/>
          <w:sz w:val="24"/>
          <w:szCs w:val="24"/>
          <w:lang w:val="sr-Cyrl-CS"/>
        </w:rPr>
        <w:t>Изабрани п</w:t>
      </w:r>
      <w:r w:rsidR="007A2851" w:rsidRPr="00B643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онуђач је дужан да у </w:t>
      </w:r>
      <w:r w:rsidR="00B643C5" w:rsidRPr="00B643C5">
        <w:rPr>
          <w:rFonts w:ascii="Times New Roman" w:eastAsia="Times New Roman" w:hAnsi="Times New Roman" w:cs="Times New Roman"/>
          <w:sz w:val="24"/>
          <w:szCs w:val="24"/>
          <w:lang w:val="sr-Cyrl-CS"/>
        </w:rPr>
        <w:t>тренутку закључења уговора наручиоцу</w:t>
      </w:r>
      <w:r w:rsidR="007A2851" w:rsidRPr="00B643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достави:</w:t>
      </w:r>
    </w:p>
    <w:p w:rsidR="00BC3211" w:rsidRPr="00B643C5" w:rsidRDefault="00BC3211" w:rsidP="00AA22F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57797" w:rsidRPr="007069B8" w:rsidRDefault="00AA22F1" w:rsidP="007A2851">
      <w:pPr>
        <w:shd w:val="clear" w:color="auto" w:fill="FFFFFF"/>
        <w:jc w:val="both"/>
        <w:rPr>
          <w:rFonts w:ascii="Times New Roman" w:eastAsia="Malgun Gothic" w:hAnsi="Times New Roman" w:cs="Times New Roman"/>
          <w:sz w:val="24"/>
          <w:szCs w:val="24"/>
          <w:lang w:val="sr-Cyrl-CS"/>
        </w:rPr>
      </w:pPr>
      <w:r w:rsidRPr="007069B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445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 w:rsidR="007A2851" w:rsidRPr="007069B8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="007A2851" w:rsidRPr="007069B8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опуњену сопствену меницу за </w:t>
      </w:r>
      <w:r w:rsidR="00B643C5">
        <w:rPr>
          <w:rFonts w:ascii="Times New Roman" w:eastAsia="Malgun Gothic" w:hAnsi="Times New Roman" w:cs="Times New Roman"/>
          <w:sz w:val="24"/>
          <w:szCs w:val="24"/>
          <w:lang w:val="sr-Cyrl-CS"/>
        </w:rPr>
        <w:t>добро извршење посла</w:t>
      </w:r>
      <w:r w:rsidR="007A2851" w:rsidRPr="007069B8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 у висини од </w:t>
      </w:r>
      <w:r w:rsidR="00B643C5">
        <w:rPr>
          <w:rFonts w:ascii="Times New Roman" w:eastAsia="Malgun Gothic" w:hAnsi="Times New Roman" w:cs="Times New Roman"/>
          <w:sz w:val="24"/>
          <w:szCs w:val="24"/>
          <w:lang w:val="sr-Cyrl-CS"/>
        </w:rPr>
        <w:t>10</w:t>
      </w:r>
      <w:r w:rsidR="007A2851" w:rsidRPr="007069B8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% од вредности понуде, </w:t>
      </w:r>
      <w:r w:rsidR="005445A6">
        <w:rPr>
          <w:rFonts w:ascii="Times New Roman" w:eastAsia="Malgun Gothic" w:hAnsi="Times New Roman" w:cs="Times New Roman"/>
          <w:sz w:val="24"/>
          <w:szCs w:val="24"/>
          <w:lang w:val="sr-Cyrl-CS"/>
        </w:rPr>
        <w:t>са ПДВ-ом</w:t>
      </w:r>
      <w:r w:rsidR="007A2851" w:rsidRPr="007069B8">
        <w:rPr>
          <w:rFonts w:ascii="Times New Roman" w:eastAsia="Malgun Gothic" w:hAnsi="Times New Roman" w:cs="Times New Roman"/>
          <w:sz w:val="24"/>
          <w:szCs w:val="24"/>
          <w:lang w:val="sr-Cyrl-CS"/>
        </w:rPr>
        <w:t>, потписану и оверену, од стране лица овлашћеног за заступање и регистровану у складу са чланом 47а Закона о платном проме</w:t>
      </w:r>
      <w:r w:rsidR="00F10921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ту </w:t>
      </w:r>
      <w:bookmarkStart w:id="16" w:name="_Hlk531854315"/>
      <w:r w:rsidR="00F10921">
        <w:rPr>
          <w:rFonts w:ascii="Times New Roman" w:eastAsia="Malgun Gothic" w:hAnsi="Times New Roman" w:cs="Times New Roman"/>
          <w:sz w:val="24"/>
          <w:szCs w:val="24"/>
          <w:lang w:val="sr-Cyrl-CS"/>
        </w:rPr>
        <w:t>(„Службени лист СРЈ“ бр. 3/02 и 5/</w:t>
      </w:r>
      <w:r w:rsidR="007A2851" w:rsidRPr="007069B8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03 и „Сл. гласник РС“ бр. </w:t>
      </w:r>
      <w:r w:rsidR="00F10921">
        <w:rPr>
          <w:rFonts w:ascii="Times New Roman" w:eastAsia="Malgun Gothic" w:hAnsi="Times New Roman" w:cs="Times New Roman"/>
          <w:sz w:val="24"/>
          <w:szCs w:val="24"/>
          <w:lang w:val="sr-Cyrl-RS"/>
        </w:rPr>
        <w:t>43/04, 62/</w:t>
      </w:r>
      <w:r w:rsidR="00F10921" w:rsidRPr="007069B8">
        <w:rPr>
          <w:rFonts w:ascii="Times New Roman" w:eastAsia="Malgun Gothic" w:hAnsi="Times New Roman" w:cs="Times New Roman"/>
          <w:sz w:val="24"/>
          <w:szCs w:val="24"/>
          <w:lang w:val="sr-Cyrl-RS"/>
        </w:rPr>
        <w:t>06</w:t>
      </w:r>
      <w:r w:rsidR="00F10921">
        <w:rPr>
          <w:rFonts w:ascii="Times New Roman" w:eastAsia="Malgun Gothic" w:hAnsi="Times New Roman" w:cs="Times New Roman"/>
          <w:sz w:val="24"/>
          <w:szCs w:val="24"/>
          <w:lang w:val="en-GB"/>
        </w:rPr>
        <w:t>,</w:t>
      </w:r>
      <w:r w:rsidR="00F10921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 </w:t>
      </w:r>
      <w:r w:rsidR="00F10921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111/09, </w:t>
      </w:r>
      <w:r w:rsidR="00F10921">
        <w:rPr>
          <w:rFonts w:ascii="Times New Roman" w:eastAsia="Malgun Gothic" w:hAnsi="Times New Roman" w:cs="Times New Roman"/>
          <w:sz w:val="24"/>
          <w:szCs w:val="24"/>
          <w:lang w:val="sr-Cyrl-RS"/>
        </w:rPr>
        <w:t>31/</w:t>
      </w:r>
      <w:r w:rsidR="00F10921" w:rsidRPr="007069B8">
        <w:rPr>
          <w:rFonts w:ascii="Times New Roman" w:eastAsia="Malgun Gothic" w:hAnsi="Times New Roman" w:cs="Times New Roman"/>
          <w:sz w:val="24"/>
          <w:szCs w:val="24"/>
          <w:lang w:val="sr-Cyrl-RS"/>
        </w:rPr>
        <w:t>11</w:t>
      </w:r>
      <w:r w:rsidR="00F10921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и 139/</w:t>
      </w:r>
      <w:r w:rsidR="00F10921">
        <w:rPr>
          <w:rFonts w:ascii="Times New Roman" w:eastAsia="Malgun Gothic" w:hAnsi="Times New Roman" w:cs="Times New Roman"/>
          <w:sz w:val="24"/>
          <w:szCs w:val="24"/>
          <w:lang w:val="sr-Cyrl-RS"/>
        </w:rPr>
        <w:t>14</w:t>
      </w:r>
      <w:r w:rsidR="00F10921">
        <w:rPr>
          <w:rFonts w:ascii="Times New Roman" w:eastAsia="Malgun Gothic" w:hAnsi="Times New Roman" w:cs="Times New Roman"/>
          <w:sz w:val="24"/>
          <w:szCs w:val="24"/>
          <w:lang w:val="sr-Cyrl-CS"/>
        </w:rPr>
        <w:t>) и Одлуком</w:t>
      </w:r>
      <w:r w:rsidR="007A2851" w:rsidRPr="007069B8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 о ближим условима, садржини и начину вођења Регистра меница и овлашћења </w:t>
      </w:r>
      <w:r w:rsidR="00F10921">
        <w:rPr>
          <w:rFonts w:ascii="Times New Roman" w:eastAsia="Malgun Gothic" w:hAnsi="Times New Roman" w:cs="Times New Roman"/>
          <w:sz w:val="24"/>
          <w:szCs w:val="24"/>
          <w:lang w:val="sr-Cyrl-CS"/>
        </w:rPr>
        <w:t>(„Службени гласник РС“ бр. 56/11, 80/15, 76/16 и 82/</w:t>
      </w:r>
      <w:r w:rsidR="007A2851" w:rsidRPr="007069B8">
        <w:rPr>
          <w:rFonts w:ascii="Times New Roman" w:eastAsia="Malgun Gothic" w:hAnsi="Times New Roman" w:cs="Times New Roman"/>
          <w:sz w:val="24"/>
          <w:szCs w:val="24"/>
          <w:lang w:val="sr-Cyrl-CS"/>
        </w:rPr>
        <w:t>17).</w:t>
      </w:r>
      <w:bookmarkEnd w:id="16"/>
    </w:p>
    <w:p w:rsidR="001A6331" w:rsidRPr="007666A9" w:rsidRDefault="007A2851" w:rsidP="001A6331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069B8">
        <w:rPr>
          <w:rFonts w:ascii="Times New Roman" w:eastAsia="Malgun Gothic" w:hAnsi="Times New Roman" w:cs="Times New Roman"/>
          <w:sz w:val="24"/>
          <w:szCs w:val="24"/>
          <w:lang w:val="sr-Cyrl-CS"/>
        </w:rPr>
        <w:tab/>
      </w:r>
      <w:r w:rsidR="001A6331"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- Менично овлашћење да се меница у висини од 10% од вредности уговора </w:t>
      </w:r>
      <w:r w:rsidR="005445A6">
        <w:rPr>
          <w:rFonts w:ascii="Times New Roman" w:hAnsi="Times New Roman" w:cs="Times New Roman"/>
          <w:bCs/>
          <w:sz w:val="24"/>
          <w:szCs w:val="24"/>
          <w:lang w:val="sr-Cyrl-CS"/>
        </w:rPr>
        <w:t>са ПДВ-ом</w:t>
      </w:r>
      <w:r w:rsidR="001A6331"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без сагласности </w:t>
      </w:r>
      <w:r w:rsidR="001A6331"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="001A6331"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може поднети на наплату у року који траје 30 дана дуже од истека рока важности уговора, у случају неизвршења уговорних обавеза;</w:t>
      </w:r>
    </w:p>
    <w:p w:rsidR="001A6331" w:rsidRPr="007666A9" w:rsidRDefault="001A6331" w:rsidP="001A633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Потврду о регистрацији менице; </w:t>
      </w:r>
    </w:p>
    <w:p w:rsidR="001A6331" w:rsidRPr="007666A9" w:rsidRDefault="001A6331" w:rsidP="001A633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Копију картона депонованих потписа код банке на којим се јасно виде депоновани потпис и печат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>, оверен печатом банке са датумом овере не старија од 30 дана, од дана закључења уговора;</w:t>
      </w:r>
    </w:p>
    <w:p w:rsidR="001A6331" w:rsidRPr="007666A9" w:rsidRDefault="001A6331" w:rsidP="001A633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Потпис овлашћеног лица на меници и меничном овлашћењу мора бити идентичан са потписом у картону депонованих потписа. </w:t>
      </w:r>
    </w:p>
    <w:p w:rsidR="001A6331" w:rsidRDefault="001A6331" w:rsidP="001A633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У случају промене лица овлашћеног за заступање, менично овлашћење остаје на снази. </w:t>
      </w:r>
    </w:p>
    <w:p w:rsidR="008B2CE1" w:rsidRPr="00B643C5" w:rsidRDefault="008B2CE1" w:rsidP="001A6331">
      <w:pPr>
        <w:shd w:val="clear" w:color="auto" w:fill="FFFFFF"/>
        <w:jc w:val="both"/>
        <w:rPr>
          <w:rFonts w:ascii="Times New Roman" w:eastAsia="Malgun Gothic" w:hAnsi="Times New Roman" w:cs="Times New Roman"/>
          <w:sz w:val="24"/>
          <w:szCs w:val="24"/>
          <w:lang w:val="sr-Cyrl-RS"/>
        </w:rPr>
      </w:pPr>
    </w:p>
    <w:p w:rsidR="00632448" w:rsidRPr="007069B8" w:rsidRDefault="008F19E5" w:rsidP="003818FB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13</w:t>
      </w:r>
      <w:r w:rsidR="0082711D"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="00AD7A7F" w:rsidRPr="007069B8">
        <w:rPr>
          <w:rFonts w:ascii="Times New Roman" w:hAnsi="Times New Roman" w:cs="Times New Roman"/>
          <w:sz w:val="24"/>
          <w:szCs w:val="24"/>
        </w:rPr>
        <w:t>ЗАШТИТА ПОВЕРЉИВОСТИ ПОДАТАКА КОЈЕ НАРУЧИЛАЦ СТАВЉА ПОНУЂАЧИМА НА РАСПОЛАГАЊЕ, УКЉУЧУЈУЋИ И ЊИХОВЕ ПОДИЗВОЂАЧЕ</w:t>
      </w:r>
    </w:p>
    <w:p w:rsidR="006A6477" w:rsidRPr="007069B8" w:rsidRDefault="006A6477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921" w:rsidRPr="007069B8" w:rsidRDefault="0082711D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Предметна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поверљиве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ставља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располагање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CC29A2" w:rsidRPr="007069B8" w:rsidRDefault="0082711D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оправдано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означи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поверљиве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коришћени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доступни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никоме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изван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круга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укључена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Ови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објављени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наставку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касније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CC29A2" w:rsidRPr="007069B8" w:rsidRDefault="0082711D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поверљива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назначити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садрже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ниједан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доступна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интерним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означени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поверљиви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BC679B" w:rsidRPr="007069B8" w:rsidRDefault="0082711D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поверљива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третирати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докумнета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десном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горњем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углу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великим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словима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исписану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 „ПОВЕРЉИВО“.</w:t>
      </w:r>
      <w:r w:rsidR="00AB0C25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поверљивост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означени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повериви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означе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позвати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уклони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ознаку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поверљивости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учинити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ште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изнад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ознаке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поверљивости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написати</w:t>
      </w:r>
      <w:proofErr w:type="spellEnd"/>
      <w:r w:rsidR="00321447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29A2" w:rsidRPr="007069B8">
        <w:rPr>
          <w:rFonts w:ascii="Times New Roman" w:hAnsi="Times New Roman" w:cs="Times New Roman"/>
          <w:sz w:val="24"/>
          <w:szCs w:val="24"/>
        </w:rPr>
        <w:t xml:space="preserve">„ОПОЗИВ“,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уписати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потписати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CC29A2" w:rsidRPr="007069B8" w:rsidRDefault="0082711D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опозове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поверљивост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третирати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поверљивих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Default="0082711D" w:rsidP="00523AE3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сматрати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поверљивим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елемената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чувати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пословну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тајну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поднете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предвиђеног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A569EB" w:rsidRPr="007069B8" w:rsidRDefault="00A569EB" w:rsidP="00523AE3">
      <w:pPr>
        <w:rPr>
          <w:rFonts w:ascii="Times New Roman" w:hAnsi="Times New Roman" w:cs="Times New Roman"/>
          <w:sz w:val="24"/>
          <w:szCs w:val="24"/>
        </w:rPr>
      </w:pPr>
    </w:p>
    <w:p w:rsidR="00860FE2" w:rsidRPr="007069B8" w:rsidRDefault="008F19E5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14</w:t>
      </w:r>
      <w:r w:rsidR="0082711D"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="00AD7A7F" w:rsidRPr="007069B8">
        <w:rPr>
          <w:rFonts w:ascii="Times New Roman" w:hAnsi="Times New Roman" w:cs="Times New Roman"/>
          <w:sz w:val="24"/>
          <w:szCs w:val="24"/>
        </w:rPr>
        <w:t xml:space="preserve">ДОДАТНЕ ИНФОРМАЦИЈЕ ИЛИ ПОЈАШЊЕЊА У ВЕЗИ СА </w:t>
      </w:r>
      <w:r w:rsidR="006A6477" w:rsidRPr="007069B8">
        <w:rPr>
          <w:rFonts w:ascii="Times New Roman" w:hAnsi="Times New Roman" w:cs="Times New Roman"/>
          <w:sz w:val="24"/>
          <w:szCs w:val="24"/>
        </w:rPr>
        <w:t>П</w:t>
      </w:r>
      <w:r w:rsidR="00AD7A7F" w:rsidRPr="007069B8">
        <w:rPr>
          <w:rFonts w:ascii="Times New Roman" w:hAnsi="Times New Roman" w:cs="Times New Roman"/>
          <w:sz w:val="24"/>
          <w:szCs w:val="24"/>
        </w:rPr>
        <w:t>РИПРЕМАЊЕМ ПОНУДЕ</w:t>
      </w:r>
    </w:p>
    <w:p w:rsidR="00860FE2" w:rsidRPr="007069B8" w:rsidRDefault="00860FE2" w:rsidP="00523AE3">
      <w:pPr>
        <w:rPr>
          <w:rFonts w:ascii="Times New Roman" w:hAnsi="Times New Roman" w:cs="Times New Roman"/>
          <w:sz w:val="24"/>
          <w:szCs w:val="24"/>
        </w:rPr>
      </w:pPr>
    </w:p>
    <w:p w:rsidR="00491369" w:rsidRPr="007069B8" w:rsidRDefault="00E813DC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3967480</wp:posOffset>
                </wp:positionH>
                <wp:positionV relativeFrom="paragraph">
                  <wp:posOffset>340360</wp:posOffset>
                </wp:positionV>
                <wp:extent cx="1425575" cy="0"/>
                <wp:effectExtent l="14605" t="6350" r="7620" b="12700"/>
                <wp:wrapNone/>
                <wp:docPr id="2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55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D6809" id="Line 1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2.4pt,26.8pt" to="424.6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lXFgIAACs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" strokecolor="blue" strokeweight=".84pt">
                <w10:wrap anchorx="page"/>
              </v:line>
            </w:pict>
          </mc:Fallback>
        </mc:AlternateContent>
      </w:r>
      <w:r w:rsidR="0082711D"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Заинтересовано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EA32D7" w:rsidRPr="007069B8">
        <w:rPr>
          <w:rFonts w:ascii="Times New Roman" w:hAnsi="Times New Roman" w:cs="Times New Roman"/>
          <w:sz w:val="24"/>
          <w:szCs w:val="24"/>
          <w:lang w:val="sr-Cyrl-RS"/>
        </w:rPr>
        <w:t>(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</w:t>
      </w:r>
      <w:r w:rsidR="00C34A47" w:rsidRPr="007069B8">
        <w:rPr>
          <w:rFonts w:ascii="Times New Roman" w:hAnsi="Times New Roman" w:cs="Times New Roman"/>
          <w:sz w:val="24"/>
          <w:szCs w:val="24"/>
        </w:rPr>
        <w:t>аручиоца</w:t>
      </w:r>
      <w:proofErr w:type="spellEnd"/>
      <w:r w:rsidR="00C34A47" w:rsidRPr="007069B8">
        <w:rPr>
          <w:rFonts w:ascii="Times New Roman" w:hAnsi="Times New Roman" w:cs="Times New Roman"/>
          <w:sz w:val="24"/>
          <w:szCs w:val="24"/>
        </w:rPr>
        <w:t xml:space="preserve">, </w:t>
      </w:r>
      <w:r w:rsidR="00AB0C25" w:rsidRPr="007069B8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5D573E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47" w:rsidRPr="007069B8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="00C34A4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47" w:rsidRPr="007069B8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C34A4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47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34A47" w:rsidRPr="007069B8">
        <w:rPr>
          <w:rFonts w:ascii="Times New Roman" w:hAnsi="Times New Roman" w:cs="Times New Roman"/>
          <w:sz w:val="24"/>
          <w:szCs w:val="24"/>
        </w:rPr>
        <w:t xml:space="preserve"> и-</w:t>
      </w:r>
      <w:proofErr w:type="spellStart"/>
      <w:r w:rsidR="00C34A47" w:rsidRPr="007069B8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F10921" w:rsidRPr="009062A7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javne.nabavke@napa.gov.rs</w:t>
        </w:r>
      </w:hyperlink>
      <w:r w:rsidR="00EA32D7" w:rsidRPr="007069B8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323DD" w:rsidRPr="007069B8">
        <w:rPr>
          <w:rFonts w:ascii="Times New Roman" w:hAnsi="Times New Roman" w:cs="Times New Roman"/>
          <w:sz w:val="24"/>
          <w:szCs w:val="24"/>
        </w:rPr>
        <w:t>,</w:t>
      </w:r>
      <w:r w:rsidR="00BC3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тражити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C3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</w:t>
      </w:r>
      <w:r w:rsidR="00724DE5" w:rsidRPr="007069B8">
        <w:rPr>
          <w:rFonts w:ascii="Times New Roman" w:hAnsi="Times New Roman" w:cs="Times New Roman"/>
          <w:sz w:val="24"/>
          <w:szCs w:val="24"/>
        </w:rPr>
        <w:t>оца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појашњења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припремањем</w:t>
      </w:r>
      <w:proofErr w:type="spellEnd"/>
      <w:r w:rsidR="00860FE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,</w:t>
      </w:r>
      <w:r w:rsidR="00AB0C25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укаже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евентуално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уочене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недостатке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  <w:r w:rsidR="00285F79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ја</w:t>
      </w:r>
      <w:r w:rsidR="00860FE2" w:rsidRPr="007069B8">
        <w:rPr>
          <w:rFonts w:ascii="Times New Roman" w:hAnsi="Times New Roman" w:cs="Times New Roman"/>
          <w:sz w:val="24"/>
          <w:szCs w:val="24"/>
        </w:rPr>
        <w:t>в</w:t>
      </w:r>
      <w:r w:rsidR="00AD7A7F" w:rsidRPr="007069B8">
        <w:rPr>
          <w:rFonts w:ascii="Times New Roman" w:hAnsi="Times New Roman" w:cs="Times New Roman"/>
          <w:sz w:val="24"/>
          <w:szCs w:val="24"/>
        </w:rPr>
        <w:t>них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  <w:r w:rsidR="00285F79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појашњења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упућују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напоменом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додатним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информацијама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поја</w:t>
      </w:r>
      <w:r w:rsidR="00860FE2" w:rsidRPr="007069B8">
        <w:rPr>
          <w:rFonts w:ascii="Times New Roman" w:hAnsi="Times New Roman" w:cs="Times New Roman"/>
          <w:sz w:val="24"/>
          <w:szCs w:val="24"/>
        </w:rPr>
        <w:t>шњењима</w:t>
      </w:r>
      <w:proofErr w:type="spellEnd"/>
      <w:r w:rsidR="00860FE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FE2" w:rsidRPr="007069B8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860FE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FE2" w:rsidRPr="007069B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860FE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FE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0FE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FE2" w:rsidRPr="0070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860FE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FE2" w:rsidRPr="0070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FE2"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60FE2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5D573E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ЈН МВ </w:t>
      </w:r>
      <w:r w:rsidR="003818F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42E78" w:rsidRPr="00491369">
        <w:rPr>
          <w:rFonts w:ascii="Times New Roman" w:hAnsi="Times New Roman" w:cs="Times New Roman"/>
          <w:sz w:val="24"/>
          <w:szCs w:val="24"/>
        </w:rPr>
        <w:t>/20</w:t>
      </w:r>
      <w:r w:rsidR="001B53C8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860FE2" w:rsidRPr="00491369">
        <w:rPr>
          <w:rFonts w:ascii="Times New Roman" w:hAnsi="Times New Roman" w:cs="Times New Roman"/>
          <w:sz w:val="24"/>
          <w:szCs w:val="24"/>
        </w:rPr>
        <w:t>.</w:t>
      </w:r>
    </w:p>
    <w:p w:rsidR="006A6477" w:rsidRPr="007069B8" w:rsidRDefault="0082711D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конкурсну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продужи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објави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продужењу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истеку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предвиђеног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допуњује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конкурсну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  <w:r w:rsidR="00D37F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Тражење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појашњења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припремањем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телефоном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Комуникација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8B2CE1" w:rsidRPr="007069B8" w:rsidRDefault="00800AD1" w:rsidP="00BD54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3C5">
        <w:rPr>
          <w:rFonts w:ascii="Times New Roman" w:hAnsi="Times New Roman" w:cs="Times New Roman"/>
          <w:sz w:val="24"/>
          <w:szCs w:val="24"/>
          <w:u w:val="single"/>
        </w:rPr>
        <w:t>Напомена</w:t>
      </w:r>
      <w:proofErr w:type="spellEnd"/>
      <w:r w:rsidRPr="00B643C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захтеве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додатним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инф</w:t>
      </w:r>
      <w:r w:rsidR="007343E0" w:rsidRPr="007069B8">
        <w:rPr>
          <w:rFonts w:ascii="Times New Roman" w:hAnsi="Times New Roman" w:cs="Times New Roman"/>
          <w:sz w:val="24"/>
          <w:szCs w:val="24"/>
        </w:rPr>
        <w:t>ормацијама</w:t>
      </w:r>
      <w:proofErr w:type="spellEnd"/>
      <w:r w:rsidR="007343E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3E0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343E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3E0" w:rsidRPr="007069B8">
        <w:rPr>
          <w:rFonts w:ascii="Times New Roman" w:hAnsi="Times New Roman" w:cs="Times New Roman"/>
          <w:sz w:val="24"/>
          <w:szCs w:val="24"/>
        </w:rPr>
        <w:t>појашњења</w:t>
      </w:r>
      <w:proofErr w:type="spellEnd"/>
      <w:r w:rsidR="007343E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3E0" w:rsidRPr="007069B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7343E0" w:rsidRPr="007069B8">
        <w:rPr>
          <w:rFonts w:ascii="Times New Roman" w:hAnsi="Times New Roman" w:cs="Times New Roman"/>
          <w:sz w:val="24"/>
          <w:szCs w:val="24"/>
        </w:rPr>
        <w:t xml:space="preserve"> и</w:t>
      </w: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3E0" w:rsidRPr="007069B8">
        <w:rPr>
          <w:rFonts w:ascii="Times New Roman" w:hAnsi="Times New Roman" w:cs="Times New Roman"/>
          <w:sz w:val="24"/>
          <w:szCs w:val="24"/>
        </w:rPr>
        <w:t>мејла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BD5411" w:rsidRPr="007069B8">
        <w:rPr>
          <w:rFonts w:ascii="Times New Roman" w:hAnsi="Times New Roman" w:cs="Times New Roman"/>
          <w:sz w:val="24"/>
          <w:szCs w:val="24"/>
          <w:lang w:val="sr-Cyrl-RS"/>
        </w:rPr>
        <w:t>који су послати после 15,30</w:t>
      </w: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964CE4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радним данима</w:t>
      </w:r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заведени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рачунати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додатним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информацијама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појашњењима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F02BF9" w:rsidRPr="007069B8" w:rsidRDefault="00F02BF9" w:rsidP="00544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F19E5" w:rsidP="005445A6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15</w:t>
      </w:r>
      <w:r w:rsidR="0082711D"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="00AD7A7F" w:rsidRPr="007069B8">
        <w:rPr>
          <w:rFonts w:ascii="Times New Roman" w:hAnsi="Times New Roman" w:cs="Times New Roman"/>
          <w:sz w:val="24"/>
          <w:szCs w:val="24"/>
        </w:rPr>
        <w:t>ДОДАТНА ОБЈАШЊЕЊА ОД ПОНУЂАЧА ПОСЛЕ ОТВАРАЊА ПОНУДА И КОНТРОЛА КОД ПОНУЂАЧА ОДНОСНО ЊЕГОВОГ ПОДИЗВОЂАЧА</w:t>
      </w:r>
    </w:p>
    <w:p w:rsidR="006A6477" w:rsidRPr="007069B8" w:rsidRDefault="006A6477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Default="0082711D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објашњења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прегледу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вредновању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упоређивању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његовог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93.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).</w:t>
      </w:r>
    </w:p>
    <w:p w:rsidR="00E71856" w:rsidRDefault="00E71856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856" w:rsidRPr="007069B8" w:rsidRDefault="00E71856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2711D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оцени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објашњења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његовог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оставити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примерени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поступи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омогући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његовог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E71856" w:rsidRDefault="0082711D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исправке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рачунских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грешака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уочених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разматрања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окончаном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AD7A7F"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разлике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јединичне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укупне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меродавна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јединична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сагласи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исправком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рачунских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грешака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његову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одбити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неприхватљиву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B288E" w:rsidRPr="007069B8" w:rsidRDefault="006B288E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F19E5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16</w:t>
      </w:r>
      <w:r w:rsidR="0082711D"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="00AD7A7F" w:rsidRPr="007069B8">
        <w:rPr>
          <w:rFonts w:ascii="Times New Roman" w:hAnsi="Times New Roman" w:cs="Times New Roman"/>
          <w:sz w:val="24"/>
          <w:szCs w:val="24"/>
        </w:rPr>
        <w:t>ВРСТА КРИТЕРИЈУМА ЗА ДОДЕЛУ УГОВОРА</w:t>
      </w:r>
    </w:p>
    <w:p w:rsidR="006A6477" w:rsidRPr="007069B8" w:rsidRDefault="006A6477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3D8" w:rsidRDefault="00D060F4" w:rsidP="00A60A6E">
      <w:pPr>
        <w:widowControl/>
        <w:suppressAutoHyphens/>
        <w:autoSpaceDE/>
        <w:autoSpaceDN/>
        <w:spacing w:line="10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најповољније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Pr="00B643C5"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Pr="00B643C5">
        <w:rPr>
          <w:rFonts w:ascii="Times New Roman" w:hAnsi="Times New Roman" w:cs="Times New Roman"/>
          <w:bCs/>
          <w:sz w:val="24"/>
          <w:szCs w:val="24"/>
        </w:rPr>
        <w:t>Најнижа</w:t>
      </w:r>
      <w:proofErr w:type="spellEnd"/>
      <w:r w:rsidRPr="00B643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3C5">
        <w:rPr>
          <w:rFonts w:ascii="Times New Roman" w:hAnsi="Times New Roman" w:cs="Times New Roman"/>
          <w:bCs/>
          <w:sz w:val="24"/>
          <w:szCs w:val="24"/>
        </w:rPr>
        <w:t>понуђена</w:t>
      </w:r>
      <w:proofErr w:type="spellEnd"/>
      <w:r w:rsidRPr="00B643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3C5">
        <w:rPr>
          <w:rFonts w:ascii="Times New Roman" w:hAnsi="Times New Roman" w:cs="Times New Roman"/>
          <w:bCs/>
          <w:sz w:val="24"/>
          <w:szCs w:val="24"/>
        </w:rPr>
        <w:t>цена</w:t>
      </w:r>
      <w:proofErr w:type="spellEnd"/>
      <w:r w:rsidRPr="00B643C5">
        <w:rPr>
          <w:rFonts w:ascii="Times New Roman" w:hAnsi="Times New Roman" w:cs="Times New Roman"/>
          <w:bCs/>
          <w:sz w:val="24"/>
          <w:szCs w:val="24"/>
        </w:rPr>
        <w:t xml:space="preserve">“. </w:t>
      </w:r>
    </w:p>
    <w:p w:rsidR="00E4382B" w:rsidRDefault="00E4382B" w:rsidP="00E4382B">
      <w:pPr>
        <w:pStyle w:val="Default"/>
        <w:ind w:firstLine="720"/>
        <w:jc w:val="both"/>
        <w:rPr>
          <w:lang w:val="ru-RU"/>
        </w:rPr>
      </w:pPr>
      <w:r w:rsidRPr="009210DA">
        <w:rPr>
          <w:lang w:val="ru-RU"/>
        </w:rPr>
        <w:t xml:space="preserve">Уколико </w:t>
      </w:r>
      <w:bookmarkStart w:id="17" w:name="_Hlk536694717"/>
      <w:r w:rsidR="00203D9C">
        <w:rPr>
          <w:lang w:val="ru-RU"/>
        </w:rPr>
        <w:t xml:space="preserve">два или више понуђача понуде исту </w:t>
      </w:r>
      <w:r w:rsidR="00491369">
        <w:rPr>
          <w:lang w:val="ru-RU"/>
        </w:rPr>
        <w:t xml:space="preserve">укупну </w:t>
      </w:r>
      <w:r w:rsidR="00203D9C">
        <w:rPr>
          <w:lang w:val="ru-RU"/>
        </w:rPr>
        <w:t xml:space="preserve">цену за </w:t>
      </w:r>
      <w:bookmarkEnd w:id="17"/>
      <w:r w:rsidR="005445A6">
        <w:rPr>
          <w:lang w:val="ru-RU"/>
        </w:rPr>
        <w:t>добра која су предмт набавке</w:t>
      </w:r>
      <w:r w:rsidRPr="009210DA">
        <w:rPr>
          <w:lang w:val="ru-RU"/>
        </w:rPr>
        <w:t xml:space="preserve">, као најповољнија биће изабрана понуда оног понуђача који је понудио </w:t>
      </w:r>
      <w:bookmarkStart w:id="18" w:name="_Hlk1042943"/>
      <w:r w:rsidRPr="004937AA">
        <w:rPr>
          <w:bCs/>
          <w:u w:val="single"/>
          <w:lang w:val="ru-RU"/>
        </w:rPr>
        <w:t>дужи рок</w:t>
      </w:r>
      <w:r w:rsidRPr="00C077F0">
        <w:rPr>
          <w:b/>
          <w:bCs/>
          <w:u w:val="single"/>
        </w:rPr>
        <w:t xml:space="preserve"> </w:t>
      </w:r>
      <w:r w:rsidRPr="004937AA">
        <w:rPr>
          <w:bCs/>
          <w:u w:val="single"/>
          <w:lang w:val="ru-RU"/>
        </w:rPr>
        <w:t>плаћања</w:t>
      </w:r>
      <w:r w:rsidRPr="009210DA">
        <w:rPr>
          <w:lang w:val="ru-RU"/>
        </w:rPr>
        <w:t xml:space="preserve"> </w:t>
      </w:r>
      <w:r w:rsidR="00203D9C">
        <w:rPr>
          <w:lang w:val="ru-RU"/>
        </w:rPr>
        <w:t>(</w:t>
      </w:r>
      <w:r w:rsidRPr="009210DA">
        <w:rPr>
          <w:lang w:val="ru-RU"/>
        </w:rPr>
        <w:t xml:space="preserve">не </w:t>
      </w:r>
      <w:r w:rsidR="00203D9C">
        <w:rPr>
          <w:lang w:val="ru-RU"/>
        </w:rPr>
        <w:t xml:space="preserve">краћи од 15 нити </w:t>
      </w:r>
      <w:r w:rsidRPr="009210DA">
        <w:rPr>
          <w:lang w:val="ru-RU"/>
        </w:rPr>
        <w:t>дужи од 45 дана</w:t>
      </w:r>
      <w:r w:rsidR="00203D9C">
        <w:rPr>
          <w:lang w:val="ru-RU"/>
        </w:rPr>
        <w:t>)</w:t>
      </w:r>
      <w:r w:rsidRPr="009210DA">
        <w:rPr>
          <w:lang w:val="ru-RU"/>
        </w:rPr>
        <w:t xml:space="preserve">. </w:t>
      </w:r>
    </w:p>
    <w:bookmarkEnd w:id="18"/>
    <w:p w:rsidR="00491369" w:rsidRPr="005445A6" w:rsidRDefault="00807D1E" w:rsidP="00544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Одлука о додели уговора биће донета у року од </w:t>
      </w:r>
      <w:r w:rsidR="005445A6"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445A6">
        <w:rPr>
          <w:rFonts w:ascii="Times New Roman" w:hAnsi="Times New Roman" w:cs="Times New Roman"/>
          <w:sz w:val="24"/>
          <w:szCs w:val="24"/>
          <w:lang w:val="sr-Cyrl-RS"/>
        </w:rPr>
        <w:t>десет</w:t>
      </w:r>
      <w:r>
        <w:rPr>
          <w:rFonts w:ascii="Times New Roman" w:hAnsi="Times New Roman" w:cs="Times New Roman"/>
          <w:sz w:val="24"/>
          <w:szCs w:val="24"/>
          <w:lang w:val="sr-Cyrl-RS"/>
        </w:rPr>
        <w:t>) дана од дана отварања понуда.</w:t>
      </w:r>
    </w:p>
    <w:p w:rsidR="005445A6" w:rsidRPr="00A60A6E" w:rsidRDefault="005445A6" w:rsidP="00A60A6E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2448" w:rsidRPr="007069B8" w:rsidRDefault="008F19E5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1</w:t>
      </w:r>
      <w:r w:rsidR="00712C5B" w:rsidRPr="007069B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C3276B"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="00AD7A7F" w:rsidRPr="007069B8">
        <w:rPr>
          <w:rFonts w:ascii="Times New Roman" w:hAnsi="Times New Roman" w:cs="Times New Roman"/>
          <w:sz w:val="24"/>
          <w:szCs w:val="24"/>
        </w:rPr>
        <w:t>НАЧИН И РОК ЗА ПОДНОШЕЊЕ ЗАХТЕВА ЗА ЗАШТИТУ ПРАВА ПОНУЂАЧА</w:t>
      </w:r>
    </w:p>
    <w:p w:rsidR="006A6477" w:rsidRPr="007069B8" w:rsidRDefault="006A6477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5BC" w:rsidRPr="007069B8" w:rsidRDefault="00C3276B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заинтересовано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закључење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597985" w:rsidRPr="007069B8">
        <w:rPr>
          <w:rFonts w:ascii="Times New Roman" w:hAnsi="Times New Roman" w:cs="Times New Roman"/>
          <w:sz w:val="24"/>
          <w:szCs w:val="24"/>
          <w:lang w:val="sr-Cyrl-RS"/>
        </w:rPr>
        <w:t>уговора</w:t>
      </w:r>
      <w:r w:rsidR="000C5C04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конкретном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претрпео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могао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претрпи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штету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поступања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="00597985" w:rsidRPr="007069B8"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>.</w:t>
      </w:r>
    </w:p>
    <w:p w:rsidR="001F4C32" w:rsidRPr="007069B8" w:rsidRDefault="00C3276B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истовремено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Републичкој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Републичка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>).</w:t>
      </w:r>
    </w:p>
    <w:p w:rsidR="00E4382B" w:rsidRPr="007069B8" w:rsidRDefault="00C3276B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3E52D4" w:rsidRPr="007069B8">
        <w:rPr>
          <w:rFonts w:ascii="Times New Roman" w:hAnsi="Times New Roman" w:cs="Times New Roman"/>
          <w:sz w:val="24"/>
          <w:szCs w:val="24"/>
        </w:rPr>
        <w:t>и</w:t>
      </w:r>
      <w:r w:rsidR="00AB0C25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E52D4" w:rsidRPr="007069B8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DF1372" w:rsidRPr="007069B8">
        <w:rPr>
          <w:rFonts w:ascii="Times New Roman" w:hAnsi="Times New Roman" w:cs="Times New Roman"/>
          <w:sz w:val="24"/>
          <w:szCs w:val="24"/>
          <w:lang w:val="sr-Latn-RS"/>
        </w:rPr>
        <w:t>jovana.vazic@napa.gov.rs</w:t>
      </w:r>
      <w:r w:rsidR="00075F26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препорученом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пошиљком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повратницом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пословних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просторија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Михајла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Пупина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2</w:t>
      </w:r>
      <w:r w:rsidR="006A6477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целог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сваке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другачије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. О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поднетом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учеснике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поднетом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>.</w:t>
      </w:r>
    </w:p>
    <w:p w:rsidR="000C5C04" w:rsidRPr="007069B8" w:rsidRDefault="00C3276B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оспорава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садржина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сматрати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благовременим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примљен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63.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указао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евентуалне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недостатке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отклонио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A6E" w:rsidRDefault="00C3276B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закључењу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обустави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109.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</w:t>
      </w:r>
      <w:r w:rsidR="006A6477" w:rsidRPr="007069B8">
        <w:rPr>
          <w:rFonts w:ascii="Times New Roman" w:hAnsi="Times New Roman" w:cs="Times New Roman"/>
          <w:sz w:val="24"/>
          <w:szCs w:val="24"/>
        </w:rPr>
        <w:t>луке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023" w:rsidRDefault="000C5C04" w:rsidP="00A60A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Захтевом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оспоравати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предузете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подносиоцу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могли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познати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разлози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његово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</w:t>
      </w:r>
      <w:r w:rsidR="006E2AB1" w:rsidRPr="007069B8">
        <w:rPr>
          <w:rFonts w:ascii="Times New Roman" w:hAnsi="Times New Roman" w:cs="Times New Roman"/>
          <w:sz w:val="24"/>
          <w:szCs w:val="24"/>
        </w:rPr>
        <w:t>ије</w:t>
      </w:r>
      <w:proofErr w:type="spellEnd"/>
      <w:r w:rsidR="006E2AB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B1" w:rsidRPr="007069B8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="006E2AB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B1" w:rsidRPr="0070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6E2AB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B1" w:rsidRPr="0070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6E2AB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B1" w:rsidRPr="007069B8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="006E2AB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B1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6E2AB1" w:rsidRPr="007069B8">
        <w:rPr>
          <w:rFonts w:ascii="Times New Roman" w:hAnsi="Times New Roman" w:cs="Times New Roman"/>
          <w:sz w:val="24"/>
          <w:szCs w:val="24"/>
        </w:rPr>
        <w:t>.</w:t>
      </w:r>
      <w:r w:rsidR="00550F82" w:rsidRPr="007069B8">
        <w:rPr>
          <w:rFonts w:ascii="Times New Roman" w:hAnsi="Times New Roman" w:cs="Times New Roman"/>
          <w:sz w:val="24"/>
          <w:szCs w:val="24"/>
        </w:rPr>
        <w:tab/>
      </w:r>
    </w:p>
    <w:p w:rsidR="006479C7" w:rsidRPr="007069B8" w:rsidRDefault="006479C7" w:rsidP="00A60A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5C04" w:rsidRPr="007069B8" w:rsidRDefault="00AF7023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поново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оспоравати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знао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могао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знати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претходног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>.</w:t>
      </w:r>
    </w:p>
    <w:p w:rsidR="000C5C04" w:rsidRPr="007069B8" w:rsidRDefault="000C5C04" w:rsidP="004A59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таксу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60.000,00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оспорава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одређену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радњу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1F4C32" w:rsidRPr="007069B8" w:rsidRDefault="000C5C04" w:rsidP="004A59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оспорава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60.000,00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регулисан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138. </w:t>
      </w:r>
      <w:r w:rsidR="001A633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7069B8">
        <w:rPr>
          <w:rFonts w:ascii="Times New Roman" w:hAnsi="Times New Roman" w:cs="Times New Roman"/>
          <w:sz w:val="24"/>
          <w:szCs w:val="24"/>
        </w:rPr>
        <w:t xml:space="preserve"> 167.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4A5998" w:rsidRDefault="004A5998" w:rsidP="004A599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Захтев за заштиту права, сходно члану 151. став 1. тачка 1)-7) Закона, треба да садржи следеће обавезне елементе: </w:t>
      </w:r>
    </w:p>
    <w:p w:rsidR="00E71856" w:rsidRPr="007069B8" w:rsidRDefault="00E71856" w:rsidP="004A599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5998" w:rsidRPr="007069B8" w:rsidRDefault="004A5998" w:rsidP="004250F5">
      <w:pPr>
        <w:widowControl/>
        <w:numPr>
          <w:ilvl w:val="0"/>
          <w:numId w:val="10"/>
        </w:numPr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>назив и адресу подносиоца захтева и лице за контакт;</w:t>
      </w: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998" w:rsidRPr="007069B8" w:rsidRDefault="004A5998" w:rsidP="004250F5">
      <w:pPr>
        <w:widowControl/>
        <w:numPr>
          <w:ilvl w:val="0"/>
          <w:numId w:val="10"/>
        </w:numPr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>назив и адресу наручиоца;</w:t>
      </w:r>
    </w:p>
    <w:p w:rsidR="004A5998" w:rsidRPr="007069B8" w:rsidRDefault="004A5998" w:rsidP="004250F5">
      <w:pPr>
        <w:widowControl/>
        <w:numPr>
          <w:ilvl w:val="0"/>
          <w:numId w:val="10"/>
        </w:numPr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>податке о јавној набавци која је предмет захтева, односно о одлуци наручиоца;</w:t>
      </w:r>
    </w:p>
    <w:p w:rsidR="004A5998" w:rsidRPr="007069B8" w:rsidRDefault="004A5998" w:rsidP="004250F5">
      <w:pPr>
        <w:widowControl/>
        <w:numPr>
          <w:ilvl w:val="0"/>
          <w:numId w:val="10"/>
        </w:numPr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>повреде прописа којима се уређује поступак јавне набавке;</w:t>
      </w:r>
    </w:p>
    <w:p w:rsidR="004A5998" w:rsidRPr="007069B8" w:rsidRDefault="004A5998" w:rsidP="004250F5">
      <w:pPr>
        <w:widowControl/>
        <w:numPr>
          <w:ilvl w:val="0"/>
          <w:numId w:val="10"/>
        </w:numPr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>чињенице и доказе којима се повреде доказују;</w:t>
      </w:r>
    </w:p>
    <w:p w:rsidR="004A5998" w:rsidRPr="007069B8" w:rsidRDefault="004A5998" w:rsidP="004250F5">
      <w:pPr>
        <w:widowControl/>
        <w:numPr>
          <w:ilvl w:val="0"/>
          <w:numId w:val="10"/>
        </w:numPr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>потврду о уплати таксе из члана 156.</w:t>
      </w:r>
      <w:r w:rsidR="00AB0C25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69B8">
        <w:rPr>
          <w:rFonts w:ascii="Times New Roman" w:hAnsi="Times New Roman" w:cs="Times New Roman"/>
          <w:sz w:val="24"/>
          <w:szCs w:val="24"/>
          <w:lang w:val="sr-Cyrl-RS"/>
        </w:rPr>
        <w:t>Закона;</w:t>
      </w:r>
    </w:p>
    <w:p w:rsidR="004A5998" w:rsidRPr="005445A6" w:rsidRDefault="004A5998" w:rsidP="004250F5">
      <w:pPr>
        <w:widowControl/>
        <w:numPr>
          <w:ilvl w:val="0"/>
          <w:numId w:val="10"/>
        </w:numPr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>потпис подносиоца.</w:t>
      </w:r>
    </w:p>
    <w:p w:rsidR="004A5998" w:rsidRPr="007069B8" w:rsidRDefault="004A5998" w:rsidP="004A5998">
      <w:pPr>
        <w:spacing w:before="240" w:after="120"/>
        <w:ind w:firstLine="360"/>
        <w:jc w:val="both"/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  <w:lang w:val="sr-Cyrl-RS"/>
        </w:rPr>
      </w:pPr>
      <w:r w:rsidRPr="007069B8"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  <w:lang w:val="sr-Cyrl-RS"/>
        </w:rPr>
        <w:t>Упутство о уплати таксе за подношење захтева за заштиту права:</w:t>
      </w:r>
    </w:p>
    <w:p w:rsidR="00491369" w:rsidRPr="007069B8" w:rsidRDefault="004A5998" w:rsidP="000E63D8">
      <w:pPr>
        <w:spacing w:after="120"/>
        <w:ind w:firstLine="360"/>
        <w:jc w:val="both"/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</w:pPr>
      <w:r w:rsidRPr="007069B8"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  <w:t xml:space="preserve">Подносилац захтева за заштиту права је дужан да на одређени рачун буџета Републике Србије уплати таксу  </w:t>
      </w:r>
      <w:r w:rsidRPr="00780EAA"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  <w:t>од 60.000,00</w:t>
      </w:r>
      <w:r w:rsidRPr="007069B8"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  <w:t xml:space="preserve"> динара.</w:t>
      </w:r>
    </w:p>
    <w:p w:rsidR="004A5998" w:rsidRPr="007069B8" w:rsidRDefault="004A5998" w:rsidP="004A5998">
      <w:pPr>
        <w:spacing w:before="240" w:after="120"/>
        <w:ind w:right="-285" w:firstLine="360"/>
        <w:jc w:val="both"/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  <w:lang w:val="sr-Cyrl-RS"/>
        </w:rPr>
      </w:pPr>
      <w:r w:rsidRPr="007069B8"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  <w:lang w:val="sr-Cyrl-RS"/>
        </w:rPr>
        <w:t>Као доказ о уплати таксе, у смислу члана 151. став 1. тачка 6) ЗЈН, прихватиће се:</w:t>
      </w:r>
    </w:p>
    <w:p w:rsidR="004A5998" w:rsidRPr="009A6A79" w:rsidRDefault="009A6A79" w:rsidP="009A6A79">
      <w:pPr>
        <w:spacing w:before="240" w:after="120"/>
        <w:ind w:right="-285" w:hanging="318"/>
        <w:jc w:val="both"/>
        <w:rPr>
          <w:rFonts w:ascii="Times New Roman" w:hAnsi="Times New Roman" w:cs="Times New Roman"/>
          <w:b/>
          <w:kern w:val="2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val="sr-Cyrl-RS"/>
        </w:rPr>
        <w:t xml:space="preserve">      </w:t>
      </w:r>
      <w:r w:rsidR="004A5998" w:rsidRPr="009A6A79">
        <w:rPr>
          <w:rFonts w:ascii="Times New Roman" w:hAnsi="Times New Roman" w:cs="Times New Roman"/>
          <w:b/>
          <w:kern w:val="2"/>
          <w:sz w:val="24"/>
          <w:szCs w:val="24"/>
          <w:lang w:val="sr-Cyrl-RS"/>
        </w:rPr>
        <w:t>Потврда о извршеној уплати таксе из члана 156. ЗЈН која садржи следеће елементе:</w:t>
      </w:r>
    </w:p>
    <w:p w:rsidR="004A5998" w:rsidRPr="007069B8" w:rsidRDefault="004A5998" w:rsidP="004250F5">
      <w:pPr>
        <w:widowControl/>
        <w:numPr>
          <w:ilvl w:val="0"/>
          <w:numId w:val="9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да буде издата од стране банке и да садржи печат банке;</w:t>
      </w:r>
    </w:p>
    <w:p w:rsidR="004A5998" w:rsidRPr="007069B8" w:rsidRDefault="004A5998" w:rsidP="004250F5">
      <w:pPr>
        <w:widowControl/>
        <w:numPr>
          <w:ilvl w:val="0"/>
          <w:numId w:val="9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да представља доказ о извршеној уплати таксе, што значи да потврда мора да садржи податак да је налог за уплату таксе, односно налог за пренос средстава реализован, као и датум извршења налога;</w:t>
      </w:r>
    </w:p>
    <w:p w:rsidR="004A5998" w:rsidRPr="007069B8" w:rsidRDefault="004A5998" w:rsidP="004250F5">
      <w:pPr>
        <w:widowControl/>
        <w:numPr>
          <w:ilvl w:val="0"/>
          <w:numId w:val="9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износ таксе из члана 156. ЗЈН чија се уплата врши;</w:t>
      </w:r>
    </w:p>
    <w:p w:rsidR="004A5998" w:rsidRPr="007069B8" w:rsidRDefault="004A5998" w:rsidP="004250F5">
      <w:pPr>
        <w:widowControl/>
        <w:numPr>
          <w:ilvl w:val="0"/>
          <w:numId w:val="9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 xml:space="preserve">број рачуна: </w:t>
      </w:r>
      <w:r w:rsidR="00FE3DB7"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84</w:t>
      </w:r>
      <w:r w:rsidR="0038062D"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0-</w:t>
      </w:r>
      <w:r w:rsidR="00C76AEA" w:rsidRPr="007069B8">
        <w:rPr>
          <w:rFonts w:ascii="Times New Roman" w:hAnsi="Times New Roman" w:cs="Times New Roman"/>
          <w:kern w:val="2"/>
          <w:sz w:val="24"/>
          <w:szCs w:val="24"/>
          <w:lang w:val="sr-Latn-RS"/>
        </w:rPr>
        <w:t>30678845-06</w:t>
      </w:r>
      <w:r w:rsidR="0038062D"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;</w:t>
      </w:r>
    </w:p>
    <w:p w:rsidR="004A5998" w:rsidRPr="007069B8" w:rsidRDefault="004A5998" w:rsidP="004250F5">
      <w:pPr>
        <w:widowControl/>
        <w:numPr>
          <w:ilvl w:val="0"/>
          <w:numId w:val="9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шифру плаћања: 153 или 253;</w:t>
      </w:r>
    </w:p>
    <w:p w:rsidR="004A5998" w:rsidRPr="007069B8" w:rsidRDefault="004A5998" w:rsidP="004250F5">
      <w:pPr>
        <w:widowControl/>
        <w:numPr>
          <w:ilvl w:val="0"/>
          <w:numId w:val="9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позив на број: подаци о броју или ознаци јавне набавке поводом које се подноси захтев за заштиту права;</w:t>
      </w:r>
    </w:p>
    <w:p w:rsidR="004A5998" w:rsidRPr="007069B8" w:rsidRDefault="004A5998" w:rsidP="004250F5">
      <w:pPr>
        <w:widowControl/>
        <w:numPr>
          <w:ilvl w:val="0"/>
          <w:numId w:val="9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сврха: такса за ЗЗП; назив наручиоца; број или ознак</w:t>
      </w:r>
      <w:r w:rsidR="006628B9"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а</w:t>
      </w: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 xml:space="preserve"> јавне набавке поводом</w:t>
      </w:r>
      <w:r w:rsidR="00971A54" w:rsidRPr="007069B8">
        <w:rPr>
          <w:rFonts w:ascii="Times New Roman" w:hAnsi="Times New Roman" w:cs="Times New Roman"/>
          <w:kern w:val="2"/>
          <w:sz w:val="24"/>
          <w:szCs w:val="24"/>
          <w:lang w:val="sr-Latn-RS"/>
        </w:rPr>
        <w:t xml:space="preserve"> </w:t>
      </w: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које се подноси захтев за заштиту права;</w:t>
      </w:r>
    </w:p>
    <w:p w:rsidR="004A5998" w:rsidRPr="007069B8" w:rsidRDefault="004A5998" w:rsidP="004250F5">
      <w:pPr>
        <w:widowControl/>
        <w:numPr>
          <w:ilvl w:val="0"/>
          <w:numId w:val="9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корисник: буџет Републике Србије;</w:t>
      </w:r>
    </w:p>
    <w:p w:rsidR="004A5998" w:rsidRPr="007069B8" w:rsidRDefault="004A5998" w:rsidP="004250F5">
      <w:pPr>
        <w:widowControl/>
        <w:numPr>
          <w:ilvl w:val="0"/>
          <w:numId w:val="9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 xml:space="preserve">назив </w:t>
      </w:r>
      <w:proofErr w:type="spellStart"/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уплатиоца</w:t>
      </w:r>
      <w:proofErr w:type="spellEnd"/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, односно назив подносиоца захтева за заштиту права за којег је извршена уплата таксе;</w:t>
      </w:r>
    </w:p>
    <w:p w:rsidR="004A5998" w:rsidRPr="007069B8" w:rsidRDefault="004A5998" w:rsidP="004250F5">
      <w:pPr>
        <w:widowControl/>
        <w:numPr>
          <w:ilvl w:val="0"/>
          <w:numId w:val="9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потпис овлашћеног лица банке</w:t>
      </w:r>
      <w:r w:rsidRPr="007069B8">
        <w:rPr>
          <w:rFonts w:ascii="Times New Roman" w:hAnsi="Times New Roman" w:cs="Times New Roman"/>
          <w:kern w:val="2"/>
          <w:sz w:val="24"/>
          <w:szCs w:val="24"/>
          <w:lang w:val="sr-Latn-RS"/>
        </w:rPr>
        <w:t>.</w:t>
      </w:r>
    </w:p>
    <w:p w:rsidR="004A5998" w:rsidRPr="007069B8" w:rsidRDefault="0060706D" w:rsidP="0060706D">
      <w:pPr>
        <w:widowControl/>
        <w:suppressAutoHyphens/>
        <w:autoSpaceDE/>
        <w:autoSpaceDN/>
        <w:spacing w:before="240" w:after="120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D37F86">
        <w:rPr>
          <w:rFonts w:ascii="Times New Roman" w:hAnsi="Times New Roman" w:cs="Times New Roman"/>
          <w:kern w:val="2"/>
          <w:sz w:val="24"/>
          <w:szCs w:val="24"/>
          <w:lang w:val="sr-Cyrl-RS"/>
        </w:rPr>
        <w:lastRenderedPageBreak/>
        <w:t xml:space="preserve">а) </w:t>
      </w:r>
      <w:r w:rsidR="004A5998" w:rsidRPr="00D37F86">
        <w:rPr>
          <w:rFonts w:ascii="Times New Roman" w:hAnsi="Times New Roman" w:cs="Times New Roman"/>
          <w:kern w:val="2"/>
          <w:sz w:val="24"/>
          <w:szCs w:val="24"/>
          <w:lang w:val="sr-Cyrl-RS"/>
        </w:rPr>
        <w:t>Налог за уплату,</w:t>
      </w:r>
      <w:r w:rsidR="007C45F3" w:rsidRPr="00D37F86">
        <w:rPr>
          <w:rFonts w:ascii="Times New Roman" w:hAnsi="Times New Roman" w:cs="Times New Roman"/>
          <w:kern w:val="2"/>
          <w:sz w:val="24"/>
          <w:szCs w:val="24"/>
          <w:lang w:val="sr-Cyrl-RS"/>
        </w:rPr>
        <w:t xml:space="preserve"> </w:t>
      </w:r>
      <w:r w:rsidR="004A5998" w:rsidRPr="00D37F86">
        <w:rPr>
          <w:rFonts w:ascii="Times New Roman" w:hAnsi="Times New Roman" w:cs="Times New Roman"/>
          <w:kern w:val="2"/>
          <w:sz w:val="24"/>
          <w:szCs w:val="24"/>
          <w:lang w:val="sr-Cyrl-RS"/>
        </w:rPr>
        <w:t>први примерак</w:t>
      </w:r>
      <w:r w:rsidR="004A5998"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, оверен потписом овлашћеног лица и печатом банке или поште, који садржи и све друге елементе из потврде о извршеној уплати таксе наведене под тачком 1.</w:t>
      </w:r>
    </w:p>
    <w:p w:rsidR="00E71856" w:rsidRPr="007069B8" w:rsidRDefault="0060706D" w:rsidP="0060706D">
      <w:pPr>
        <w:widowControl/>
        <w:suppressAutoHyphens/>
        <w:autoSpaceDE/>
        <w:autoSpaceDN/>
        <w:spacing w:before="240" w:after="120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D37F86">
        <w:rPr>
          <w:rFonts w:ascii="Times New Roman" w:hAnsi="Times New Roman" w:cs="Times New Roman"/>
          <w:kern w:val="2"/>
          <w:sz w:val="24"/>
          <w:szCs w:val="24"/>
          <w:lang w:val="sr-Cyrl-RS"/>
        </w:rPr>
        <w:t xml:space="preserve">б) </w:t>
      </w:r>
      <w:r w:rsidR="004A5998" w:rsidRPr="00D37F86">
        <w:rPr>
          <w:rFonts w:ascii="Times New Roman" w:hAnsi="Times New Roman" w:cs="Times New Roman"/>
          <w:kern w:val="2"/>
          <w:sz w:val="24"/>
          <w:szCs w:val="24"/>
          <w:lang w:val="sr-Cyrl-RS"/>
        </w:rPr>
        <w:t>Потврда издата од стране Републике Србије, Министарства финансија, Управе за трезор</w:t>
      </w:r>
      <w:r w:rsidR="004A5998"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, потписана и оверена печатом, која садржи све елементе из потврде о извршеној уплати таксе из тачке 1, осим оних наведених под (1) и (10), за подносиоце захтева за заштиту права који имају отворен рачун у оквиру припадајућег консолидованог рачуна трезора, а који се води у Управи за трезор (корисници буџетских средстава, корисници средстава организација за обавезно социјално осигурање и други корисници јавних средстава)</w:t>
      </w:r>
      <w:r w:rsidR="006479C7">
        <w:rPr>
          <w:rFonts w:ascii="Times New Roman" w:hAnsi="Times New Roman" w:cs="Times New Roman"/>
          <w:kern w:val="2"/>
          <w:sz w:val="24"/>
          <w:szCs w:val="24"/>
          <w:lang w:val="sr-Cyrl-RS"/>
        </w:rPr>
        <w:t>.</w:t>
      </w:r>
    </w:p>
    <w:p w:rsidR="00E71856" w:rsidRDefault="0060706D" w:rsidP="00E71856">
      <w:pPr>
        <w:widowControl/>
        <w:suppressAutoHyphens/>
        <w:autoSpaceDE/>
        <w:autoSpaceDN/>
        <w:spacing w:before="240" w:after="120"/>
        <w:jc w:val="both"/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</w:pPr>
      <w:r w:rsidRPr="00D37F86">
        <w:rPr>
          <w:rFonts w:ascii="Times New Roman" w:hAnsi="Times New Roman" w:cs="Times New Roman"/>
          <w:kern w:val="2"/>
          <w:sz w:val="24"/>
          <w:szCs w:val="24"/>
          <w:lang w:val="sr-Cyrl-RS"/>
        </w:rPr>
        <w:t xml:space="preserve">в) </w:t>
      </w:r>
      <w:r w:rsidR="004A5998" w:rsidRPr="00D37F86">
        <w:rPr>
          <w:rFonts w:ascii="Times New Roman" w:hAnsi="Times New Roman" w:cs="Times New Roman"/>
          <w:kern w:val="2"/>
          <w:sz w:val="24"/>
          <w:szCs w:val="24"/>
          <w:lang w:val="sr-Cyrl-RS"/>
        </w:rPr>
        <w:t>Потврда издата од стране Народне банке Србије, која садржи све елементе из потврде о извршеној уплати таксе из тачке 1</w:t>
      </w:r>
      <w:r w:rsidR="004A5998"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, за подносиоце захтева за заштиту права (банке и други субјекти) који имају отворен рачун код Народне банке Србије у складу са законом и другим прописом.</w:t>
      </w:r>
      <w:r w:rsidR="00AB0C25"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 xml:space="preserve"> </w:t>
      </w:r>
      <w:r w:rsidR="004A5998" w:rsidRPr="007069B8"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  <w:t>Поступак заштите права понуђача</w:t>
      </w:r>
      <w:r w:rsidR="00D37F86"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  <w:t xml:space="preserve"> регулисан је одредбама чл. 138</w:t>
      </w:r>
      <w:r w:rsidR="004A5998" w:rsidRPr="007069B8"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  <w:t>-167. Закона.</w:t>
      </w:r>
    </w:p>
    <w:p w:rsidR="006A6477" w:rsidRPr="00E71856" w:rsidRDefault="008F19E5" w:rsidP="00E71856">
      <w:pPr>
        <w:widowControl/>
        <w:suppressAutoHyphens/>
        <w:autoSpaceDE/>
        <w:autoSpaceDN/>
        <w:spacing w:before="240" w:after="120"/>
        <w:jc w:val="both"/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sz w:val="24"/>
          <w:szCs w:val="24"/>
        </w:rPr>
        <w:t>1</w:t>
      </w:r>
      <w:r w:rsidR="00712C5B" w:rsidRPr="007069B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550F82"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="00AD7A7F" w:rsidRPr="007069B8">
        <w:rPr>
          <w:rFonts w:ascii="Times New Roman" w:hAnsi="Times New Roman" w:cs="Times New Roman"/>
          <w:sz w:val="24"/>
          <w:szCs w:val="24"/>
        </w:rPr>
        <w:t xml:space="preserve">РОК </w:t>
      </w:r>
      <w:r w:rsidR="00E71856">
        <w:rPr>
          <w:rFonts w:ascii="Times New Roman" w:hAnsi="Times New Roman" w:cs="Times New Roman"/>
          <w:sz w:val="24"/>
          <w:szCs w:val="24"/>
          <w:lang w:val="sr-Cyrl-RS"/>
        </w:rPr>
        <w:t>ЗА ЗАКЉУЧЕЊЕ УГОВОРА</w:t>
      </w:r>
    </w:p>
    <w:p w:rsidR="00632448" w:rsidRPr="007069B8" w:rsidRDefault="00550F82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додељен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D37F86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протека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149.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550F82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r w:rsidR="00AD7A7F"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поднета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C439B4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7A7F" w:rsidRPr="007069B8">
        <w:rPr>
          <w:rFonts w:ascii="Times New Roman" w:hAnsi="Times New Roman" w:cs="Times New Roman"/>
          <w:sz w:val="24"/>
          <w:szCs w:val="24"/>
        </w:rPr>
        <w:t xml:space="preserve">112.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5)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0C3163" w:rsidRDefault="00550F82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4C257F" w:rsidRPr="007069B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додељен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8 (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протека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одбије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закључи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закључи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првим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најповољнијим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понуђачем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>.</w:t>
      </w:r>
    </w:p>
    <w:p w:rsidR="000C3163" w:rsidRPr="007069B8" w:rsidRDefault="000C3163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6B4" w:rsidRPr="007069B8" w:rsidRDefault="00075F26" w:rsidP="009106A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3E66B4" w:rsidRPr="007069B8">
        <w:rPr>
          <w:rFonts w:ascii="Times New Roman" w:hAnsi="Times New Roman" w:cs="Times New Roman"/>
          <w:sz w:val="24"/>
          <w:szCs w:val="24"/>
          <w:lang w:val="sr-Cyrl-RS"/>
        </w:rPr>
        <w:t>. ЛИЦЕ ОДГОВОРНО ЗА ПРАЋЕЊЕ РЕАЛИЗАЦИЈЕ УГОВОРА</w:t>
      </w:r>
    </w:p>
    <w:p w:rsidR="003E66B4" w:rsidRPr="007069B8" w:rsidRDefault="003E66B4" w:rsidP="003E66B4">
      <w:pPr>
        <w:jc w:val="both"/>
        <w:rPr>
          <w:rFonts w:ascii="Times New Roman" w:hAnsi="Times New Roman" w:cs="Times New Roman"/>
          <w:b/>
          <w:i/>
          <w:sz w:val="24"/>
          <w:szCs w:val="24"/>
          <w:highlight w:val="cyan"/>
          <w:lang w:val="sr-Cyrl-RS"/>
        </w:rPr>
      </w:pPr>
    </w:p>
    <w:p w:rsidR="003E66B4" w:rsidRPr="007069B8" w:rsidRDefault="003E66B4" w:rsidP="00663E55">
      <w:pPr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Лице Наручиоца одговорно за праћење реализације уговора </w:t>
      </w:r>
      <w:r w:rsidR="008C21A6" w:rsidRPr="007069B8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9F5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45A6">
        <w:rPr>
          <w:rFonts w:ascii="Times New Roman" w:hAnsi="Times New Roman" w:cs="Times New Roman"/>
          <w:sz w:val="24"/>
          <w:szCs w:val="24"/>
          <w:lang w:val="sr-Cyrl-RS"/>
        </w:rPr>
        <w:t xml:space="preserve">Слободан </w:t>
      </w:r>
      <w:proofErr w:type="spellStart"/>
      <w:r w:rsidR="005445A6">
        <w:rPr>
          <w:rFonts w:ascii="Times New Roman" w:hAnsi="Times New Roman" w:cs="Times New Roman"/>
          <w:sz w:val="24"/>
          <w:szCs w:val="24"/>
          <w:lang w:val="sr-Cyrl-RS"/>
        </w:rPr>
        <w:t>Олић</w:t>
      </w:r>
      <w:proofErr w:type="spellEnd"/>
      <w:r w:rsidR="008C21A6" w:rsidRPr="00780EAA">
        <w:rPr>
          <w:rFonts w:ascii="Times New Roman" w:hAnsi="Times New Roman" w:cs="Times New Roman"/>
          <w:sz w:val="24"/>
          <w:szCs w:val="24"/>
          <w:lang w:val="sr-Cyrl-RS"/>
        </w:rPr>
        <w:t xml:space="preserve">, телефон </w:t>
      </w:r>
      <w:r w:rsidR="009F551D">
        <w:rPr>
          <w:rFonts w:ascii="Times New Roman" w:hAnsi="Times New Roman" w:cs="Times New Roman"/>
          <w:sz w:val="24"/>
          <w:szCs w:val="24"/>
          <w:lang w:val="sr-Cyrl-RS"/>
        </w:rPr>
        <w:t>064/81-71-7</w:t>
      </w:r>
      <w:r w:rsidR="005445A6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8C21A6" w:rsidRPr="00780EA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E66B4" w:rsidRPr="007069B8" w:rsidRDefault="003E66B4" w:rsidP="003E66B4">
      <w:pPr>
        <w:tabs>
          <w:tab w:val="left" w:pos="1308"/>
        </w:tabs>
        <w:rPr>
          <w:rFonts w:ascii="Times New Roman" w:hAnsi="Times New Roman" w:cs="Times New Roman"/>
          <w:sz w:val="24"/>
          <w:szCs w:val="24"/>
        </w:rPr>
        <w:sectPr w:rsidR="003E66B4" w:rsidRPr="007069B8" w:rsidSect="00523AE3">
          <w:pgSz w:w="11907" w:h="16839" w:code="9"/>
          <w:pgMar w:top="1440" w:right="1080" w:bottom="1440" w:left="1080" w:header="0" w:footer="917" w:gutter="0"/>
          <w:cols w:space="720"/>
          <w:docGrid w:linePitch="299"/>
        </w:sect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32448" w:rsidRPr="007069B8" w:rsidRDefault="002172C0" w:rsidP="004250F5">
      <w:pPr>
        <w:pStyle w:val="Heading1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bookmarkStart w:id="19" w:name="_Toc517938773"/>
      <w:bookmarkStart w:id="20" w:name="_Toc525294341"/>
      <w:r w:rsidRPr="007069B8">
        <w:rPr>
          <w:rFonts w:ascii="Times New Roman" w:hAnsi="Times New Roman" w:cs="Times New Roman"/>
          <w:sz w:val="24"/>
        </w:rPr>
        <w:lastRenderedPageBreak/>
        <w:t>ОБРАСЦИ ЗА САЧИЊАВАЊЕ ПОНУДА</w:t>
      </w:r>
      <w:bookmarkEnd w:id="19"/>
      <w:bookmarkEnd w:id="20"/>
    </w:p>
    <w:p w:rsidR="00C436DC" w:rsidRPr="007069B8" w:rsidRDefault="00C436DC" w:rsidP="00C436DC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 w:val="24"/>
        </w:rPr>
      </w:pPr>
    </w:p>
    <w:p w:rsidR="00BA0491" w:rsidRPr="007069B8" w:rsidRDefault="00BA0491" w:rsidP="00780EAA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:rsidR="001E1338" w:rsidRPr="007069B8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 w:val="24"/>
        </w:rPr>
      </w:pPr>
    </w:p>
    <w:p w:rsidR="001E1338" w:rsidRPr="007069B8" w:rsidRDefault="00D37F86" w:rsidP="004250F5">
      <w:pPr>
        <w:pStyle w:val="Heading1"/>
        <w:numPr>
          <w:ilvl w:val="3"/>
          <w:numId w:val="9"/>
        </w:numPr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i w:val="0"/>
          <w:sz w:val="24"/>
        </w:rPr>
      </w:pPr>
      <w:bookmarkStart w:id="21" w:name="_Toc525294343"/>
      <w:r>
        <w:rPr>
          <w:rFonts w:ascii="Times New Roman" w:hAnsi="Times New Roman" w:cs="Times New Roman"/>
          <w:b w:val="0"/>
          <w:i w:val="0"/>
          <w:sz w:val="24"/>
          <w:lang w:val="sr-Cyrl-RS"/>
        </w:rPr>
        <w:t>Образац 1</w:t>
      </w:r>
      <w:r w:rsidR="001E1338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 – Образац понуде</w:t>
      </w:r>
      <w:bookmarkEnd w:id="21"/>
    </w:p>
    <w:p w:rsidR="001E1338" w:rsidRPr="007069B8" w:rsidRDefault="00D37F86" w:rsidP="004250F5">
      <w:pPr>
        <w:pStyle w:val="Heading1"/>
        <w:numPr>
          <w:ilvl w:val="3"/>
          <w:numId w:val="9"/>
        </w:numPr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i w:val="0"/>
          <w:sz w:val="24"/>
        </w:rPr>
      </w:pPr>
      <w:bookmarkStart w:id="22" w:name="_Toc525294344"/>
      <w:r>
        <w:rPr>
          <w:rFonts w:ascii="Times New Roman" w:hAnsi="Times New Roman" w:cs="Times New Roman"/>
          <w:b w:val="0"/>
          <w:i w:val="0"/>
          <w:sz w:val="24"/>
          <w:lang w:val="sr-Cyrl-RS"/>
        </w:rPr>
        <w:t>Образац 2</w:t>
      </w:r>
      <w:r w:rsidR="0025010E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 </w:t>
      </w:r>
      <w:r w:rsidR="00CB5BC1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>– Образац структуре понуђене цене, са упутством како да се попуни</w:t>
      </w:r>
      <w:bookmarkEnd w:id="22"/>
    </w:p>
    <w:p w:rsidR="001E1338" w:rsidRPr="007069B8" w:rsidRDefault="00D37F86" w:rsidP="004250F5">
      <w:pPr>
        <w:pStyle w:val="Heading1"/>
        <w:numPr>
          <w:ilvl w:val="3"/>
          <w:numId w:val="9"/>
        </w:numPr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i w:val="0"/>
          <w:sz w:val="24"/>
        </w:rPr>
      </w:pPr>
      <w:bookmarkStart w:id="23" w:name="_Toc525294345"/>
      <w:r>
        <w:rPr>
          <w:rFonts w:ascii="Times New Roman" w:hAnsi="Times New Roman" w:cs="Times New Roman"/>
          <w:b w:val="0"/>
          <w:i w:val="0"/>
          <w:sz w:val="24"/>
          <w:lang w:val="sr-Cyrl-RS"/>
        </w:rPr>
        <w:t>Образац 3</w:t>
      </w:r>
      <w:r w:rsidR="00CB5BC1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 – Образац изјаве о независној понуди</w:t>
      </w:r>
      <w:bookmarkEnd w:id="23"/>
    </w:p>
    <w:p w:rsidR="001E1338" w:rsidRPr="007069B8" w:rsidRDefault="00D37F86" w:rsidP="004250F5">
      <w:pPr>
        <w:pStyle w:val="Heading1"/>
        <w:numPr>
          <w:ilvl w:val="3"/>
          <w:numId w:val="9"/>
        </w:numPr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i w:val="0"/>
          <w:sz w:val="24"/>
        </w:rPr>
      </w:pPr>
      <w:bookmarkStart w:id="24" w:name="_Toc525294346"/>
      <w:r>
        <w:rPr>
          <w:rFonts w:ascii="Times New Roman" w:hAnsi="Times New Roman" w:cs="Times New Roman"/>
          <w:b w:val="0"/>
          <w:i w:val="0"/>
          <w:sz w:val="24"/>
          <w:lang w:val="sr-Cyrl-RS"/>
        </w:rPr>
        <w:t>Образац 4</w:t>
      </w:r>
      <w:r w:rsidR="00CF263D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 – Образац изјаве понуђача о испуњавању услова из чл. 75. </w:t>
      </w:r>
      <w:r w:rsidR="003E3274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ст. 1. </w:t>
      </w:r>
      <w:proofErr w:type="spellStart"/>
      <w:r w:rsidR="003E3274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>тач</w:t>
      </w:r>
      <w:proofErr w:type="spellEnd"/>
      <w:r w:rsidR="003E3274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. 1) до 4) и ст. 2. </w:t>
      </w:r>
      <w:r w:rsidR="00CF263D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>Закона</w:t>
      </w:r>
      <w:bookmarkEnd w:id="24"/>
    </w:p>
    <w:p w:rsidR="001E1338" w:rsidRPr="007069B8" w:rsidRDefault="0000126A" w:rsidP="004250F5">
      <w:pPr>
        <w:pStyle w:val="Heading1"/>
        <w:numPr>
          <w:ilvl w:val="3"/>
          <w:numId w:val="9"/>
        </w:numPr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i w:val="0"/>
          <w:sz w:val="24"/>
        </w:rPr>
      </w:pPr>
      <w:bookmarkStart w:id="25" w:name="_Toc525294347"/>
      <w:r>
        <w:rPr>
          <w:rFonts w:ascii="Times New Roman" w:hAnsi="Times New Roman" w:cs="Times New Roman"/>
          <w:b w:val="0"/>
          <w:i w:val="0"/>
          <w:sz w:val="24"/>
          <w:lang w:val="sr-Cyrl-RS"/>
        </w:rPr>
        <w:t>Образац 5</w:t>
      </w:r>
      <w:r w:rsidR="00CF263D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 – Образац изјаве подизвођача о испуњавању услова из чл. 75. ст. 1. </w:t>
      </w:r>
      <w:proofErr w:type="spellStart"/>
      <w:r w:rsidR="00CF263D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>тач</w:t>
      </w:r>
      <w:proofErr w:type="spellEnd"/>
      <w:r w:rsidR="00CF263D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. 1) до 4) </w:t>
      </w:r>
      <w:r w:rsidR="003E3274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и ст. 2. </w:t>
      </w:r>
      <w:r w:rsidR="00CF263D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>Закона</w:t>
      </w:r>
      <w:bookmarkEnd w:id="25"/>
    </w:p>
    <w:p w:rsidR="001E1338" w:rsidRPr="007069B8" w:rsidRDefault="001E1338" w:rsidP="004250F5">
      <w:pPr>
        <w:pStyle w:val="Heading1"/>
        <w:numPr>
          <w:ilvl w:val="3"/>
          <w:numId w:val="9"/>
        </w:numPr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i w:val="0"/>
          <w:sz w:val="24"/>
        </w:rPr>
      </w:pPr>
      <w:bookmarkStart w:id="26" w:name="_Toc525294348"/>
      <w:r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Образац </w:t>
      </w:r>
      <w:r w:rsidR="0000126A">
        <w:rPr>
          <w:rFonts w:ascii="Times New Roman" w:hAnsi="Times New Roman" w:cs="Times New Roman"/>
          <w:b w:val="0"/>
          <w:i w:val="0"/>
          <w:sz w:val="24"/>
          <w:lang w:val="sr-Cyrl-RS"/>
        </w:rPr>
        <w:t>6</w:t>
      </w:r>
      <w:r w:rsidR="00FF3E42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 – Образац трошкова припреме понуде</w:t>
      </w:r>
      <w:bookmarkEnd w:id="26"/>
    </w:p>
    <w:p w:rsidR="001E1338" w:rsidRPr="00780EAA" w:rsidRDefault="001E1338" w:rsidP="004250F5">
      <w:pPr>
        <w:pStyle w:val="Heading1"/>
        <w:numPr>
          <w:ilvl w:val="3"/>
          <w:numId w:val="9"/>
        </w:numPr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i w:val="0"/>
          <w:sz w:val="24"/>
        </w:rPr>
      </w:pPr>
      <w:bookmarkStart w:id="27" w:name="_Toc525294349"/>
      <w:r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Образац </w:t>
      </w:r>
      <w:r w:rsidR="0000126A">
        <w:rPr>
          <w:rFonts w:ascii="Times New Roman" w:hAnsi="Times New Roman" w:cs="Times New Roman"/>
          <w:b w:val="0"/>
          <w:i w:val="0"/>
          <w:sz w:val="24"/>
          <w:lang w:val="sr-Cyrl-RS"/>
        </w:rPr>
        <w:t>7</w:t>
      </w:r>
      <w:r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 – Модел уговора</w:t>
      </w:r>
      <w:bookmarkEnd w:id="27"/>
    </w:p>
    <w:p w:rsidR="00780EAA" w:rsidRPr="007069B8" w:rsidRDefault="00E71856" w:rsidP="004250F5">
      <w:pPr>
        <w:pStyle w:val="Heading1"/>
        <w:numPr>
          <w:ilvl w:val="3"/>
          <w:numId w:val="9"/>
        </w:numPr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  <w:lang w:val="sr-Cyrl-RS"/>
        </w:rPr>
        <w:t>Докази за</w:t>
      </w:r>
      <w:r w:rsidR="00780EAA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 Додатн</w:t>
      </w:r>
      <w:r>
        <w:rPr>
          <w:rFonts w:ascii="Times New Roman" w:hAnsi="Times New Roman" w:cs="Times New Roman"/>
          <w:b w:val="0"/>
          <w:i w:val="0"/>
          <w:sz w:val="24"/>
          <w:lang w:val="sr-Cyrl-RS"/>
        </w:rPr>
        <w:t>е</w:t>
      </w:r>
      <w:r w:rsidR="00780EAA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 услов</w:t>
      </w:r>
      <w:r>
        <w:rPr>
          <w:rFonts w:ascii="Times New Roman" w:hAnsi="Times New Roman" w:cs="Times New Roman"/>
          <w:b w:val="0"/>
          <w:i w:val="0"/>
          <w:sz w:val="24"/>
          <w:lang w:val="sr-Cyrl-RS"/>
        </w:rPr>
        <w:t>е</w:t>
      </w: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BA0491" w:rsidRPr="00E83704" w:rsidRDefault="00BA0491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2B5A09" w:rsidRDefault="002B5A09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2B5A09" w:rsidRDefault="002B5A09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2B5A09" w:rsidRDefault="002B5A09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2B5A09" w:rsidRPr="00E83704" w:rsidRDefault="002B5A09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7D0130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Cs w:val="22"/>
        </w:rPr>
      </w:pP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2172C0" w:rsidRPr="00D37F86" w:rsidRDefault="002172C0" w:rsidP="005356A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28" w:name="_Toc517938774"/>
      <w:proofErr w:type="spellStart"/>
      <w:r w:rsidRPr="00D37F86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D37F86">
        <w:rPr>
          <w:rFonts w:ascii="Times New Roman" w:hAnsi="Times New Roman" w:cs="Times New Roman"/>
          <w:sz w:val="24"/>
          <w:szCs w:val="24"/>
        </w:rPr>
        <w:t xml:space="preserve"> </w:t>
      </w:r>
      <w:r w:rsidR="00D37F86" w:rsidRPr="00D37F8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37F8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37F86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D37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F86">
        <w:rPr>
          <w:rFonts w:ascii="Times New Roman" w:hAnsi="Times New Roman" w:cs="Times New Roman"/>
          <w:sz w:val="24"/>
          <w:szCs w:val="24"/>
        </w:rPr>
        <w:t>понуде</w:t>
      </w:r>
      <w:bookmarkEnd w:id="28"/>
      <w:proofErr w:type="spellEnd"/>
    </w:p>
    <w:p w:rsidR="002172C0" w:rsidRPr="007069B8" w:rsidRDefault="002172C0" w:rsidP="00523AE3">
      <w:pPr>
        <w:rPr>
          <w:rFonts w:ascii="Times New Roman" w:hAnsi="Times New Roman" w:cs="Times New Roman"/>
          <w:sz w:val="24"/>
          <w:szCs w:val="24"/>
        </w:rPr>
      </w:pPr>
    </w:p>
    <w:p w:rsidR="00A21B62" w:rsidRPr="0099181F" w:rsidRDefault="00550F82" w:rsidP="00A21B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Pr="007069B8">
        <w:rPr>
          <w:rFonts w:ascii="Times New Roman" w:hAnsi="Times New Roman" w:cs="Times New Roman"/>
          <w:sz w:val="24"/>
          <w:szCs w:val="24"/>
          <w:lang w:val="sr-Latn-RS"/>
        </w:rPr>
        <w:t>_____</w:t>
      </w:r>
      <w:r w:rsidR="002B5A09" w:rsidRPr="007069B8">
        <w:rPr>
          <w:rFonts w:ascii="Times New Roman" w:hAnsi="Times New Roman" w:cs="Times New Roman"/>
          <w:sz w:val="24"/>
          <w:szCs w:val="24"/>
          <w:lang w:val="sr-Latn-RS"/>
        </w:rPr>
        <w:t>____</w:t>
      </w:r>
      <w:r w:rsidRPr="007069B8">
        <w:rPr>
          <w:rFonts w:ascii="Times New Roman" w:hAnsi="Times New Roman" w:cs="Times New Roman"/>
          <w:sz w:val="24"/>
          <w:szCs w:val="24"/>
          <w:lang w:val="sr-Latn-RS"/>
        </w:rPr>
        <w:t>_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_____</w:t>
      </w:r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F10921">
        <w:rPr>
          <w:rFonts w:ascii="Times New Roman" w:hAnsi="Times New Roman" w:cs="Times New Roman"/>
          <w:sz w:val="24"/>
          <w:szCs w:val="24"/>
        </w:rPr>
        <w:t>20</w:t>
      </w:r>
      <w:r w:rsidR="009F551D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2B5A09"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="002B5A09" w:rsidRPr="007069B8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="002B5A09" w:rsidRPr="007069B8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="002B5A09" w:rsidRPr="007069B8">
        <w:rPr>
          <w:rFonts w:ascii="Times New Roman" w:hAnsi="Times New Roman" w:cs="Times New Roman"/>
          <w:sz w:val="24"/>
          <w:szCs w:val="24"/>
        </w:rPr>
        <w:t>,</w:t>
      </w:r>
      <w:r w:rsidR="002B5A09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D00FB" w:rsidRPr="007069B8">
        <w:rPr>
          <w:rFonts w:ascii="Times New Roman" w:hAnsi="Times New Roman" w:cs="Times New Roman"/>
          <w:sz w:val="24"/>
          <w:szCs w:val="24"/>
        </w:rPr>
        <w:t>з</w:t>
      </w:r>
      <w:r w:rsidR="00F1092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1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921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F1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921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F10921">
        <w:rPr>
          <w:rFonts w:ascii="Times New Roman" w:hAnsi="Times New Roman" w:cs="Times New Roman"/>
          <w:sz w:val="24"/>
          <w:szCs w:val="24"/>
        </w:rPr>
        <w:t xml:space="preserve"> </w:t>
      </w:r>
      <w:r w:rsidR="00A21B62">
        <w:rPr>
          <w:rFonts w:ascii="Times New Roman" w:hAnsi="Times New Roman" w:cs="Times New Roman"/>
          <w:sz w:val="24"/>
          <w:szCs w:val="24"/>
          <w:lang w:val="sr-Cyrl-RS"/>
        </w:rPr>
        <w:t>Материјал</w:t>
      </w:r>
      <w:r w:rsidR="0041742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21B62">
        <w:rPr>
          <w:rFonts w:ascii="Times New Roman" w:hAnsi="Times New Roman" w:cs="Times New Roman"/>
          <w:sz w:val="24"/>
          <w:szCs w:val="24"/>
          <w:lang w:val="sr-Cyrl-RS"/>
        </w:rPr>
        <w:t xml:space="preserve"> за одржавање хигијене (папирна галантерија),</w:t>
      </w:r>
      <w:r w:rsidR="00E718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B62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A21B62" w:rsidRPr="00A21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B62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ЈН МВ </w:t>
      </w:r>
      <w:r w:rsidR="00A21B6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21B62" w:rsidRPr="001A6331"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A21B62">
        <w:rPr>
          <w:rFonts w:ascii="Times New Roman" w:hAnsi="Times New Roman" w:cs="Times New Roman"/>
          <w:sz w:val="24"/>
          <w:szCs w:val="24"/>
          <w:lang w:val="sr-Cyrl-RS"/>
        </w:rPr>
        <w:t>20</w:t>
      </w:r>
    </w:p>
    <w:p w:rsidR="001F4C32" w:rsidRPr="007069B8" w:rsidRDefault="001F4C32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AD7A7F" w:rsidP="004250F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7069B8">
        <w:rPr>
          <w:rFonts w:ascii="Times New Roman" w:hAnsi="Times New Roman" w:cs="Times New Roman"/>
          <w:b/>
          <w:sz w:val="24"/>
          <w:szCs w:val="24"/>
        </w:rPr>
        <w:t>ОПШТИ ПОДАЦИ О ПОНУЂАЧУ</w:t>
      </w: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2"/>
        <w:gridCol w:w="4969"/>
      </w:tblGrid>
      <w:tr w:rsidR="00632448" w:rsidRPr="007069B8" w:rsidTr="001463E1">
        <w:trPr>
          <w:trHeight w:val="616"/>
        </w:trPr>
        <w:tc>
          <w:tcPr>
            <w:tcW w:w="4812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827"/>
        </w:trPr>
        <w:tc>
          <w:tcPr>
            <w:tcW w:w="4812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1463E1">
        <w:trPr>
          <w:trHeight w:val="424"/>
        </w:trPr>
        <w:tc>
          <w:tcPr>
            <w:tcW w:w="4812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1463E1">
        <w:trPr>
          <w:trHeight w:val="560"/>
        </w:trPr>
        <w:tc>
          <w:tcPr>
            <w:tcW w:w="4812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Порески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идентификациони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(ПИБ):</w:t>
            </w:r>
          </w:p>
        </w:tc>
        <w:tc>
          <w:tcPr>
            <w:tcW w:w="4969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1463E1">
        <w:trPr>
          <w:trHeight w:val="566"/>
        </w:trPr>
        <w:tc>
          <w:tcPr>
            <w:tcW w:w="4812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554"/>
        </w:trPr>
        <w:tc>
          <w:tcPr>
            <w:tcW w:w="4812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Електронска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28B9" w:rsidRPr="00706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628B9" w:rsidRPr="007069B8">
              <w:rPr>
                <w:rFonts w:ascii="Times New Roman" w:hAnsi="Times New Roman" w:cs="Times New Roman"/>
                <w:sz w:val="24"/>
                <w:szCs w:val="24"/>
              </w:rPr>
              <w:t>маил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969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1463E1">
        <w:trPr>
          <w:trHeight w:val="568"/>
        </w:trPr>
        <w:tc>
          <w:tcPr>
            <w:tcW w:w="4812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1463E1">
        <w:trPr>
          <w:trHeight w:val="406"/>
        </w:trPr>
        <w:tc>
          <w:tcPr>
            <w:tcW w:w="4812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Телефакс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827"/>
        </w:trPr>
        <w:tc>
          <w:tcPr>
            <w:tcW w:w="4812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рачуна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827"/>
        </w:trPr>
        <w:tc>
          <w:tcPr>
            <w:tcW w:w="4812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овлашћено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потписивање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</w:p>
        </w:tc>
        <w:tc>
          <w:tcPr>
            <w:tcW w:w="4969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550F82" w:rsidP="00523AE3">
      <w:pPr>
        <w:rPr>
          <w:rFonts w:ascii="Times New Roman" w:hAnsi="Times New Roman" w:cs="Times New Roman"/>
          <w:b/>
          <w:sz w:val="24"/>
          <w:szCs w:val="24"/>
        </w:rPr>
      </w:pPr>
      <w:r w:rsidRPr="007069B8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AD7A7F" w:rsidRPr="007069B8">
        <w:rPr>
          <w:rFonts w:ascii="Times New Roman" w:hAnsi="Times New Roman" w:cs="Times New Roman"/>
          <w:b/>
          <w:sz w:val="24"/>
          <w:szCs w:val="24"/>
        </w:rPr>
        <w:t>ПОНУДУ ПОДНОСИ:</w:t>
      </w: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632448" w:rsidRPr="007069B8" w:rsidTr="00550F82">
        <w:trPr>
          <w:trHeight w:val="551"/>
        </w:trPr>
        <w:tc>
          <w:tcPr>
            <w:tcW w:w="9781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B8">
              <w:rPr>
                <w:rFonts w:ascii="Times New Roman" w:hAnsi="Times New Roman" w:cs="Times New Roman"/>
                <w:b/>
                <w:sz w:val="24"/>
                <w:szCs w:val="24"/>
              </w:rPr>
              <w:t>А) САМОСТАЛНО</w:t>
            </w:r>
          </w:p>
        </w:tc>
      </w:tr>
      <w:tr w:rsidR="00632448" w:rsidRPr="007069B8" w:rsidTr="00550F82">
        <w:trPr>
          <w:trHeight w:val="554"/>
        </w:trPr>
        <w:tc>
          <w:tcPr>
            <w:tcW w:w="9781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B8">
              <w:rPr>
                <w:rFonts w:ascii="Times New Roman" w:hAnsi="Times New Roman" w:cs="Times New Roman"/>
                <w:b/>
                <w:sz w:val="24"/>
                <w:szCs w:val="24"/>
              </w:rPr>
              <w:t>Б) СА ПОДИЗВОЂАЧЕМ</w:t>
            </w:r>
          </w:p>
        </w:tc>
      </w:tr>
      <w:tr w:rsidR="00632448" w:rsidRPr="007069B8" w:rsidTr="00550F82">
        <w:trPr>
          <w:trHeight w:val="551"/>
        </w:trPr>
        <w:tc>
          <w:tcPr>
            <w:tcW w:w="9781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B8">
              <w:rPr>
                <w:rFonts w:ascii="Times New Roman" w:hAnsi="Times New Roman" w:cs="Times New Roman"/>
                <w:b/>
                <w:sz w:val="24"/>
                <w:szCs w:val="24"/>
              </w:rPr>
              <w:t>В) КАО ЗАЈЕДНИЧКУ ПОНУДУ</w:t>
            </w:r>
          </w:p>
        </w:tc>
      </w:tr>
    </w:tbl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AD7A7F" w:rsidP="00550F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b/>
          <w:i/>
          <w:sz w:val="24"/>
          <w:szCs w:val="24"/>
        </w:rPr>
        <w:t>Напомена</w:t>
      </w:r>
      <w:proofErr w:type="spellEnd"/>
      <w:r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заокружити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начин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подношења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уписати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податке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545036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подизвођачу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уколико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понуда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подноси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подизвођачем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односно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податке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свим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учесницима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заједничке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уколико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подноси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група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="00550F82" w:rsidRPr="007069B8">
        <w:rPr>
          <w:rFonts w:ascii="Times New Roman" w:hAnsi="Times New Roman" w:cs="Times New Roman"/>
          <w:i/>
          <w:sz w:val="24"/>
          <w:szCs w:val="24"/>
        </w:rPr>
        <w:t>.</w:t>
      </w: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  <w:sectPr w:rsidR="00632448" w:rsidRPr="007069B8" w:rsidSect="00523AE3">
          <w:pgSz w:w="11907" w:h="16839" w:code="9"/>
          <w:pgMar w:top="1440" w:right="1080" w:bottom="1440" w:left="1080" w:header="0" w:footer="917" w:gutter="0"/>
          <w:cols w:space="720"/>
          <w:docGrid w:linePitch="299"/>
        </w:sectPr>
      </w:pPr>
    </w:p>
    <w:p w:rsidR="00632448" w:rsidRPr="007069B8" w:rsidRDefault="00550F82" w:rsidP="00523AE3">
      <w:pPr>
        <w:rPr>
          <w:rFonts w:ascii="Times New Roman" w:hAnsi="Times New Roman" w:cs="Times New Roman"/>
          <w:b/>
          <w:sz w:val="24"/>
          <w:szCs w:val="24"/>
        </w:rPr>
      </w:pPr>
      <w:r w:rsidRPr="007069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3) </w:t>
      </w:r>
      <w:r w:rsidR="00AD7A7F" w:rsidRPr="007069B8">
        <w:rPr>
          <w:rFonts w:ascii="Times New Roman" w:hAnsi="Times New Roman" w:cs="Times New Roman"/>
          <w:b/>
          <w:sz w:val="24"/>
          <w:szCs w:val="24"/>
        </w:rPr>
        <w:t>ПОДАЦИ О ПОДИЗВОЂАЧУ</w:t>
      </w: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4218"/>
        <w:gridCol w:w="4906"/>
      </w:tblGrid>
      <w:tr w:rsidR="00632448" w:rsidRPr="007069B8" w:rsidTr="00550F82">
        <w:trPr>
          <w:trHeight w:val="551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подизвођача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551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551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551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Порески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идентификациони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554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1104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Проценат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укупне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вредности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извршити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подизвођач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827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извршити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подизвођач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551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подизвођача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551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551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552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Порески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идентификациони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554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1103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Проценат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укупне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вредности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извршити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подизвођач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827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извршити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подизвођач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AD7A7F" w:rsidP="00550F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b/>
          <w:i/>
          <w:sz w:val="24"/>
          <w:szCs w:val="24"/>
        </w:rPr>
        <w:t>Напомена</w:t>
      </w:r>
      <w:proofErr w:type="spellEnd"/>
      <w:r w:rsidRPr="007069B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50F82"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Табелу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„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Подаци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подизвођачу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“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попуњавају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само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они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понуђачи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који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подносе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подизвођачем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а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уколико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има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већи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број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подизвођача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места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предвиђених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табели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потребно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наведени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образац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копира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="000C3163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довољном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броју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примерака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попуни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достави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сваког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подизвођача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>.</w:t>
      </w:r>
    </w:p>
    <w:p w:rsidR="00632448" w:rsidRPr="007069B8" w:rsidRDefault="00632448" w:rsidP="00523AE3">
      <w:pPr>
        <w:rPr>
          <w:rFonts w:ascii="Times New Roman" w:hAnsi="Times New Roman" w:cs="Times New Roman"/>
          <w:b/>
          <w:sz w:val="24"/>
          <w:szCs w:val="24"/>
        </w:rPr>
        <w:sectPr w:rsidR="00632448" w:rsidRPr="007069B8" w:rsidSect="00523AE3">
          <w:pgSz w:w="11907" w:h="16839" w:code="9"/>
          <w:pgMar w:top="1440" w:right="1080" w:bottom="1440" w:left="1080" w:header="0" w:footer="917" w:gutter="0"/>
          <w:cols w:space="720"/>
          <w:docGrid w:linePitch="299"/>
        </w:sectPr>
      </w:pPr>
    </w:p>
    <w:p w:rsidR="006E03D7" w:rsidRPr="007069B8" w:rsidRDefault="006E03D7" w:rsidP="006E03D7">
      <w:pPr>
        <w:rPr>
          <w:rFonts w:ascii="Times New Roman" w:hAnsi="Times New Roman" w:cs="Times New Roman"/>
          <w:b/>
          <w:sz w:val="24"/>
          <w:szCs w:val="24"/>
        </w:rPr>
      </w:pPr>
      <w:r w:rsidRPr="007069B8">
        <w:rPr>
          <w:rFonts w:ascii="Times New Roman" w:hAnsi="Times New Roman" w:cs="Times New Roman"/>
          <w:b/>
          <w:sz w:val="24"/>
          <w:szCs w:val="24"/>
        </w:rPr>
        <w:lastRenderedPageBreak/>
        <w:t>4) ПОДАЦИ О УЧЕСНИКУ У ЗАЈЕДНИЧКОЈ ПОНУДИ</w:t>
      </w:r>
    </w:p>
    <w:p w:rsidR="006E03D7" w:rsidRPr="007069B8" w:rsidRDefault="006E03D7" w:rsidP="006E03D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4218"/>
        <w:gridCol w:w="4906"/>
      </w:tblGrid>
      <w:tr w:rsidR="006E03D7" w:rsidRPr="007069B8" w:rsidTr="00663E55">
        <w:trPr>
          <w:trHeight w:val="565"/>
        </w:trPr>
        <w:tc>
          <w:tcPr>
            <w:tcW w:w="657" w:type="dxa"/>
          </w:tcPr>
          <w:p w:rsidR="006E03D7" w:rsidRPr="007069B8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7069B8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218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заједничкој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понуди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7069B8" w:rsidTr="001A0DDE">
        <w:trPr>
          <w:trHeight w:val="551"/>
        </w:trPr>
        <w:tc>
          <w:tcPr>
            <w:tcW w:w="657" w:type="dxa"/>
          </w:tcPr>
          <w:p w:rsidR="006E03D7" w:rsidRPr="007069B8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7069B8" w:rsidTr="001A0DDE">
        <w:trPr>
          <w:trHeight w:val="551"/>
        </w:trPr>
        <w:tc>
          <w:tcPr>
            <w:tcW w:w="657" w:type="dxa"/>
          </w:tcPr>
          <w:p w:rsidR="006E03D7" w:rsidRPr="007069B8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7069B8" w:rsidTr="001A0DDE">
        <w:trPr>
          <w:trHeight w:val="551"/>
        </w:trPr>
        <w:tc>
          <w:tcPr>
            <w:tcW w:w="657" w:type="dxa"/>
          </w:tcPr>
          <w:p w:rsidR="006E03D7" w:rsidRPr="007069B8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Порески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идентификациони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7069B8" w:rsidTr="001A0DDE">
        <w:trPr>
          <w:trHeight w:val="553"/>
        </w:trPr>
        <w:tc>
          <w:tcPr>
            <w:tcW w:w="657" w:type="dxa"/>
          </w:tcPr>
          <w:p w:rsidR="006E03D7" w:rsidRPr="007069B8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7069B8" w:rsidTr="001A0DDE">
        <w:trPr>
          <w:trHeight w:val="828"/>
        </w:trPr>
        <w:tc>
          <w:tcPr>
            <w:tcW w:w="657" w:type="dxa"/>
          </w:tcPr>
          <w:p w:rsidR="006E03D7" w:rsidRPr="007069B8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7069B8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218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заједничкој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понуди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7069B8" w:rsidTr="001A0DDE">
        <w:trPr>
          <w:trHeight w:val="551"/>
        </w:trPr>
        <w:tc>
          <w:tcPr>
            <w:tcW w:w="657" w:type="dxa"/>
          </w:tcPr>
          <w:p w:rsidR="006E03D7" w:rsidRPr="007069B8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7069B8" w:rsidTr="001A0DDE">
        <w:trPr>
          <w:trHeight w:val="551"/>
        </w:trPr>
        <w:tc>
          <w:tcPr>
            <w:tcW w:w="657" w:type="dxa"/>
          </w:tcPr>
          <w:p w:rsidR="006E03D7" w:rsidRPr="007069B8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7069B8" w:rsidTr="001A0DDE">
        <w:trPr>
          <w:trHeight w:val="551"/>
        </w:trPr>
        <w:tc>
          <w:tcPr>
            <w:tcW w:w="657" w:type="dxa"/>
          </w:tcPr>
          <w:p w:rsidR="006E03D7" w:rsidRPr="007069B8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Порески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идентификациони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7069B8" w:rsidTr="001A0DDE">
        <w:trPr>
          <w:trHeight w:val="551"/>
        </w:trPr>
        <w:tc>
          <w:tcPr>
            <w:tcW w:w="657" w:type="dxa"/>
          </w:tcPr>
          <w:p w:rsidR="006E03D7" w:rsidRPr="007069B8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7069B8" w:rsidTr="001A0DDE">
        <w:trPr>
          <w:trHeight w:val="827"/>
        </w:trPr>
        <w:tc>
          <w:tcPr>
            <w:tcW w:w="657" w:type="dxa"/>
          </w:tcPr>
          <w:p w:rsidR="006E03D7" w:rsidRPr="007069B8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7069B8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218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заједничкој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понуди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7069B8" w:rsidTr="001A0DDE">
        <w:trPr>
          <w:trHeight w:val="554"/>
        </w:trPr>
        <w:tc>
          <w:tcPr>
            <w:tcW w:w="657" w:type="dxa"/>
          </w:tcPr>
          <w:p w:rsidR="006E03D7" w:rsidRPr="007069B8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7069B8" w:rsidTr="001A0DDE">
        <w:trPr>
          <w:trHeight w:val="551"/>
        </w:trPr>
        <w:tc>
          <w:tcPr>
            <w:tcW w:w="657" w:type="dxa"/>
          </w:tcPr>
          <w:p w:rsidR="006E03D7" w:rsidRPr="007069B8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7069B8" w:rsidTr="001A0DDE">
        <w:trPr>
          <w:trHeight w:val="551"/>
        </w:trPr>
        <w:tc>
          <w:tcPr>
            <w:tcW w:w="657" w:type="dxa"/>
          </w:tcPr>
          <w:p w:rsidR="006E03D7" w:rsidRPr="007069B8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Порески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идентификациони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7069B8" w:rsidTr="001A0DDE">
        <w:trPr>
          <w:trHeight w:val="551"/>
        </w:trPr>
        <w:tc>
          <w:tcPr>
            <w:tcW w:w="657" w:type="dxa"/>
          </w:tcPr>
          <w:p w:rsidR="006E03D7" w:rsidRPr="007069B8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3D7" w:rsidRPr="007069B8" w:rsidRDefault="006E03D7" w:rsidP="006E03D7">
      <w:pPr>
        <w:rPr>
          <w:rFonts w:ascii="Times New Roman" w:hAnsi="Times New Roman" w:cs="Times New Roman"/>
          <w:sz w:val="24"/>
          <w:szCs w:val="24"/>
        </w:rPr>
      </w:pPr>
    </w:p>
    <w:p w:rsidR="006E03D7" w:rsidRPr="007069B8" w:rsidRDefault="006E03D7" w:rsidP="006E03D7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b/>
          <w:i/>
          <w:sz w:val="24"/>
          <w:szCs w:val="24"/>
        </w:rPr>
        <w:t>Напомена</w:t>
      </w:r>
      <w:proofErr w:type="spellEnd"/>
      <w:r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Табелу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„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Подаци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учеснику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заједничкој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понуди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>“</w:t>
      </w:r>
      <w:r w:rsidR="001A6331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попуњавају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само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они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понуђачи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који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подносе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заједничку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а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уколико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има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већи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број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учесника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заједничкој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понуди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места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предвиђених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табели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потребно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наведени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образац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копира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довољном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броју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примерака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попуни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достави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сваког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који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учесник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заједничкој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понуди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>.</w:t>
      </w:r>
    </w:p>
    <w:p w:rsidR="006E03D7" w:rsidRPr="007069B8" w:rsidRDefault="006E03D7" w:rsidP="006E03D7">
      <w:pPr>
        <w:jc w:val="both"/>
        <w:rPr>
          <w:rFonts w:ascii="Times New Roman" w:hAnsi="Times New Roman" w:cs="Times New Roman"/>
          <w:sz w:val="24"/>
          <w:szCs w:val="24"/>
        </w:rPr>
        <w:sectPr w:rsidR="006E03D7" w:rsidRPr="007069B8" w:rsidSect="00523AE3">
          <w:pgSz w:w="11907" w:h="16839" w:code="9"/>
          <w:pgMar w:top="1440" w:right="1080" w:bottom="1440" w:left="1080" w:header="0" w:footer="917" w:gutter="0"/>
          <w:cols w:space="720"/>
          <w:docGrid w:linePitch="299"/>
        </w:sectPr>
      </w:pPr>
    </w:p>
    <w:p w:rsidR="006E03D7" w:rsidRPr="007069B8" w:rsidRDefault="006E03D7" w:rsidP="00523AE3">
      <w:pPr>
        <w:rPr>
          <w:rFonts w:ascii="Times New Roman" w:hAnsi="Times New Roman" w:cs="Times New Roman"/>
          <w:b/>
          <w:sz w:val="24"/>
          <w:szCs w:val="24"/>
        </w:rPr>
      </w:pPr>
    </w:p>
    <w:p w:rsidR="00E42BF4" w:rsidRPr="00491369" w:rsidRDefault="006E03D7" w:rsidP="007D01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856"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="0005740B" w:rsidRPr="00E718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2BF4" w:rsidRPr="00E71856">
        <w:rPr>
          <w:rFonts w:ascii="Times New Roman" w:hAnsi="Times New Roman" w:cs="Times New Roman"/>
          <w:bCs/>
          <w:sz w:val="24"/>
          <w:szCs w:val="24"/>
        </w:rPr>
        <w:t>О</w:t>
      </w:r>
      <w:r w:rsidR="00471FBF" w:rsidRPr="00E71856">
        <w:rPr>
          <w:rFonts w:ascii="Times New Roman" w:hAnsi="Times New Roman" w:cs="Times New Roman"/>
          <w:bCs/>
          <w:sz w:val="24"/>
          <w:szCs w:val="24"/>
          <w:lang w:val="sr-Cyrl-RS"/>
        </w:rPr>
        <w:t>ПИС ПРЕДМЕТА НАБАВКЕ</w:t>
      </w:r>
      <w:r w:rsidR="00471FBF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– набавка </w:t>
      </w:r>
      <w:r w:rsidR="00A21B62">
        <w:rPr>
          <w:rFonts w:ascii="Times New Roman" w:hAnsi="Times New Roman" w:cs="Times New Roman"/>
          <w:sz w:val="24"/>
          <w:szCs w:val="24"/>
          <w:lang w:val="sr-Cyrl-RS"/>
        </w:rPr>
        <w:t>Материјали за одржавање хигијене (папирна галантерија)</w:t>
      </w:r>
      <w:r w:rsidR="0005740B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740B"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5740B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05740B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ЈН МВ </w:t>
      </w:r>
      <w:r w:rsidR="00A21B6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91369" w:rsidRPr="00491369"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9F551D">
        <w:rPr>
          <w:rFonts w:ascii="Times New Roman" w:hAnsi="Times New Roman" w:cs="Times New Roman"/>
          <w:sz w:val="24"/>
          <w:szCs w:val="24"/>
          <w:lang w:val="sr-Cyrl-RS"/>
        </w:rPr>
        <w:t>20</w:t>
      </w:r>
    </w:p>
    <w:p w:rsidR="00192104" w:rsidRPr="004D27AD" w:rsidRDefault="00192104" w:rsidP="00192104">
      <w:pPr>
        <w:pStyle w:val="Default"/>
        <w:ind w:right="-513"/>
        <w:jc w:val="both"/>
        <w:rPr>
          <w:b/>
          <w:bCs/>
          <w:u w:val="single"/>
          <w:lang w:val="sr-Cyrl-CS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2835"/>
        <w:gridCol w:w="3118"/>
      </w:tblGrid>
      <w:tr w:rsidR="00192104" w:rsidRPr="009210DA" w:rsidTr="00BC3211">
        <w:trPr>
          <w:trHeight w:val="701"/>
        </w:trPr>
        <w:tc>
          <w:tcPr>
            <w:tcW w:w="2263" w:type="dxa"/>
            <w:shd w:val="clear" w:color="auto" w:fill="auto"/>
            <w:vAlign w:val="center"/>
          </w:tcPr>
          <w:p w:rsidR="00192104" w:rsidRPr="00E71856" w:rsidRDefault="00192104" w:rsidP="00F05C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E7185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Опис </w:t>
            </w:r>
            <w:r w:rsidR="00A21B62" w:rsidRPr="00E7185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добра</w:t>
            </w:r>
          </w:p>
          <w:p w:rsidR="00192104" w:rsidRPr="00E71856" w:rsidRDefault="00192104" w:rsidP="00F05C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92104" w:rsidRPr="00E71856" w:rsidRDefault="00192104" w:rsidP="00F05C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E7185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Јединица мере </w:t>
            </w:r>
          </w:p>
        </w:tc>
        <w:tc>
          <w:tcPr>
            <w:tcW w:w="2835" w:type="dxa"/>
            <w:vAlign w:val="center"/>
          </w:tcPr>
          <w:p w:rsidR="00192104" w:rsidRPr="00E71856" w:rsidRDefault="00192104" w:rsidP="00F05C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E7185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Цена по јединици мере у динарима без ПДВ</w:t>
            </w:r>
            <w:r w:rsidR="00A21B62" w:rsidRPr="00E7185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-а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2104" w:rsidRPr="00E71856" w:rsidRDefault="00192104" w:rsidP="00F05C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E7185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Цена по јединици мере у динарима </w:t>
            </w:r>
            <w:r w:rsidR="00A21B62" w:rsidRPr="00E7185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са </w:t>
            </w:r>
            <w:r w:rsidRPr="00E7185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обрачунатим ПДВ</w:t>
            </w:r>
            <w:r w:rsidR="00A21B62" w:rsidRPr="00E7185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-ом</w:t>
            </w:r>
          </w:p>
        </w:tc>
      </w:tr>
      <w:tr w:rsidR="00192104" w:rsidRPr="009210DA" w:rsidTr="00BC3211">
        <w:trPr>
          <w:trHeight w:val="1016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104" w:rsidRPr="00BC3211" w:rsidRDefault="00BC3211" w:rsidP="001A63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BC32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Тоалетни</w:t>
            </w:r>
            <w:proofErr w:type="spellEnd"/>
            <w:r w:rsidRPr="00BC32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папир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104" w:rsidRPr="00192104" w:rsidRDefault="00BC3211" w:rsidP="00F05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10.000 ком</w:t>
            </w:r>
          </w:p>
        </w:tc>
        <w:tc>
          <w:tcPr>
            <w:tcW w:w="2835" w:type="dxa"/>
            <w:vAlign w:val="center"/>
          </w:tcPr>
          <w:p w:rsidR="00192104" w:rsidRPr="00192104" w:rsidRDefault="00192104" w:rsidP="00F05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92104" w:rsidRPr="00192104" w:rsidRDefault="00192104" w:rsidP="00F05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92104" w:rsidRPr="009210DA" w:rsidTr="00BC3211">
        <w:trPr>
          <w:trHeight w:val="620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104" w:rsidRPr="00192104" w:rsidRDefault="00192104" w:rsidP="00F05CB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71"/>
            </w:tblGrid>
            <w:tr w:rsidR="00192104" w:rsidRPr="00192104" w:rsidTr="00F05CBF">
              <w:trPr>
                <w:trHeight w:val="777"/>
              </w:trPr>
              <w:tc>
                <w:tcPr>
                  <w:tcW w:w="2371" w:type="dxa"/>
                </w:tcPr>
                <w:p w:rsidR="00192104" w:rsidRPr="00192104" w:rsidRDefault="00BC3211" w:rsidP="001A6331">
                  <w:pPr>
                    <w:pStyle w:val="Default"/>
                    <w:jc w:val="center"/>
                  </w:pPr>
                  <w:proofErr w:type="spellStart"/>
                  <w:r w:rsidRPr="00D05759">
                    <w:rPr>
                      <w:rFonts w:eastAsiaTheme="minorHAnsi"/>
                      <w:lang w:val="en-GB"/>
                    </w:rPr>
                    <w:t>Папирни</w:t>
                  </w:r>
                  <w:proofErr w:type="spellEnd"/>
                  <w:r w:rsidRPr="00D05759">
                    <w:rPr>
                      <w:rFonts w:eastAsiaTheme="minorHAnsi"/>
                      <w:lang w:val="en-GB"/>
                    </w:rPr>
                    <w:t xml:space="preserve"> </w:t>
                  </w:r>
                  <w:proofErr w:type="spellStart"/>
                  <w:r w:rsidRPr="00D05759">
                    <w:rPr>
                      <w:rFonts w:eastAsiaTheme="minorHAnsi"/>
                      <w:lang w:val="en-GB"/>
                    </w:rPr>
                    <w:t>сложиви</w:t>
                  </w:r>
                  <w:proofErr w:type="spellEnd"/>
                  <w:r w:rsidRPr="00D05759">
                    <w:rPr>
                      <w:rFonts w:eastAsiaTheme="minorHAnsi"/>
                      <w:lang w:val="en-GB"/>
                    </w:rPr>
                    <w:t xml:space="preserve"> </w:t>
                  </w:r>
                  <w:proofErr w:type="spellStart"/>
                  <w:r w:rsidRPr="00D05759">
                    <w:rPr>
                      <w:rFonts w:eastAsiaTheme="minorHAnsi"/>
                      <w:lang w:val="en-GB"/>
                    </w:rPr>
                    <w:t>убруси</w:t>
                  </w:r>
                  <w:proofErr w:type="spellEnd"/>
                  <w:r w:rsidRPr="00D05759">
                    <w:rPr>
                      <w:rFonts w:eastAsiaTheme="minorHAnsi"/>
                      <w:lang w:val="en-GB"/>
                    </w:rPr>
                    <w:t xml:space="preserve"> </w:t>
                  </w:r>
                  <w:proofErr w:type="spellStart"/>
                  <w:r w:rsidRPr="00D05759">
                    <w:rPr>
                      <w:rFonts w:eastAsiaTheme="minorHAnsi"/>
                      <w:lang w:val="en-GB"/>
                    </w:rPr>
                    <w:t>за</w:t>
                  </w:r>
                  <w:proofErr w:type="spellEnd"/>
                  <w:r w:rsidRPr="00D05759">
                    <w:rPr>
                      <w:rFonts w:eastAsiaTheme="minorHAnsi"/>
                      <w:lang w:val="en-GB"/>
                    </w:rPr>
                    <w:t xml:space="preserve"> </w:t>
                  </w:r>
                  <w:proofErr w:type="spellStart"/>
                  <w:r w:rsidRPr="00D05759">
                    <w:rPr>
                      <w:rFonts w:eastAsiaTheme="minorHAnsi"/>
                      <w:lang w:val="en-GB"/>
                    </w:rPr>
                    <w:t>диспензере</w:t>
                  </w:r>
                  <w:proofErr w:type="spellEnd"/>
                </w:p>
              </w:tc>
            </w:tr>
          </w:tbl>
          <w:p w:rsidR="00192104" w:rsidRPr="00192104" w:rsidRDefault="00192104" w:rsidP="00F05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104" w:rsidRPr="00192104" w:rsidRDefault="00BC3211" w:rsidP="00F05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10.000 пак.</w:t>
            </w:r>
          </w:p>
        </w:tc>
        <w:tc>
          <w:tcPr>
            <w:tcW w:w="2835" w:type="dxa"/>
            <w:vAlign w:val="center"/>
          </w:tcPr>
          <w:p w:rsidR="00192104" w:rsidRPr="00192104" w:rsidRDefault="00192104" w:rsidP="00F05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92104" w:rsidRPr="00192104" w:rsidRDefault="00192104" w:rsidP="00F05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C3211" w:rsidRPr="009210DA" w:rsidTr="00BC3211">
        <w:trPr>
          <w:trHeight w:val="620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211" w:rsidRPr="00545301" w:rsidRDefault="00BC3211" w:rsidP="00545301">
            <w:pPr>
              <w:pStyle w:val="Default"/>
              <w:jc w:val="center"/>
              <w:rPr>
                <w:lang w:val="sr-Latn-RS"/>
              </w:rPr>
            </w:pPr>
            <w:r>
              <w:rPr>
                <w:lang w:val="sr-Cyrl-RS"/>
              </w:rPr>
              <w:t xml:space="preserve">Салвете </w:t>
            </w:r>
            <w:proofErr w:type="spellStart"/>
            <w:r>
              <w:rPr>
                <w:lang w:val="sr-Cyrl-RS"/>
              </w:rPr>
              <w:t>дименз</w:t>
            </w:r>
            <w:proofErr w:type="spellEnd"/>
            <w:r>
              <w:rPr>
                <w:lang w:val="sr-Cyrl-RS"/>
              </w:rPr>
              <w:t>. 22х22</w:t>
            </w:r>
            <w:r w:rsidR="00545301">
              <w:rPr>
                <w:lang w:val="sr-Cyrl-RS"/>
              </w:rPr>
              <w:t xml:space="preserve"> </w:t>
            </w:r>
            <w:r w:rsidR="00545301">
              <w:rPr>
                <w:lang w:val="sr-Latn-RS"/>
              </w:rPr>
              <w:t>cm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211" w:rsidRPr="00192104" w:rsidRDefault="00BC3211" w:rsidP="00F05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300 пак.</w:t>
            </w:r>
          </w:p>
        </w:tc>
        <w:tc>
          <w:tcPr>
            <w:tcW w:w="2835" w:type="dxa"/>
            <w:vAlign w:val="center"/>
          </w:tcPr>
          <w:p w:rsidR="00BC3211" w:rsidRPr="00192104" w:rsidRDefault="00BC3211" w:rsidP="00F05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C3211" w:rsidRPr="00192104" w:rsidRDefault="00BC3211" w:rsidP="00F05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C3211" w:rsidRPr="009210DA" w:rsidTr="00BC3211">
        <w:trPr>
          <w:trHeight w:val="620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211" w:rsidRPr="00545301" w:rsidRDefault="00BC3211" w:rsidP="00545301">
            <w:pPr>
              <w:pStyle w:val="Default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Салвете </w:t>
            </w:r>
            <w:proofErr w:type="spellStart"/>
            <w:r>
              <w:rPr>
                <w:lang w:val="sr-Cyrl-RS"/>
              </w:rPr>
              <w:t>дименз</w:t>
            </w:r>
            <w:proofErr w:type="spellEnd"/>
            <w:r>
              <w:rPr>
                <w:lang w:val="sr-Cyrl-RS"/>
              </w:rPr>
              <w:t>. 33х33</w:t>
            </w:r>
            <w:r w:rsidR="00545301">
              <w:rPr>
                <w:lang w:val="sr-Latn-RS"/>
              </w:rPr>
              <w:t xml:space="preserve"> cm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211" w:rsidRPr="00192104" w:rsidRDefault="00BC3211" w:rsidP="00F05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700 пак.</w:t>
            </w:r>
          </w:p>
        </w:tc>
        <w:tc>
          <w:tcPr>
            <w:tcW w:w="2835" w:type="dxa"/>
            <w:vAlign w:val="center"/>
          </w:tcPr>
          <w:p w:rsidR="00BC3211" w:rsidRPr="00192104" w:rsidRDefault="00BC3211" w:rsidP="00F05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C3211" w:rsidRPr="00192104" w:rsidRDefault="00BC3211" w:rsidP="00F05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92104" w:rsidRPr="009210DA" w:rsidTr="00BC3211">
        <w:trPr>
          <w:trHeight w:val="6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104" w:rsidRPr="00545301" w:rsidRDefault="00192104" w:rsidP="00F05CBF">
            <w:pPr>
              <w:pStyle w:val="Default"/>
              <w:jc w:val="right"/>
              <w:rPr>
                <w:bCs/>
              </w:rPr>
            </w:pPr>
            <w:r w:rsidRPr="00545301">
              <w:rPr>
                <w:bCs/>
              </w:rPr>
              <w:t>У к у п н 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04" w:rsidRPr="00545301" w:rsidRDefault="00192104" w:rsidP="00F05CBF">
            <w:pPr>
              <w:jc w:val="center"/>
              <w:rPr>
                <w:bCs/>
                <w:lang w:val="sr-Cyrl-R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2104" w:rsidRPr="009210DA" w:rsidRDefault="00192104" w:rsidP="00F05CBF">
            <w:pPr>
              <w:jc w:val="center"/>
              <w:rPr>
                <w:lang w:val="sr-Cyrl-R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104" w:rsidRPr="009210DA" w:rsidRDefault="00192104" w:rsidP="00F05CBF">
            <w:pPr>
              <w:jc w:val="center"/>
              <w:rPr>
                <w:lang w:val="sr-Cyrl-RS"/>
              </w:rPr>
            </w:pPr>
          </w:p>
        </w:tc>
      </w:tr>
    </w:tbl>
    <w:p w:rsidR="00192104" w:rsidRPr="004D27AD" w:rsidRDefault="00192104" w:rsidP="00192104">
      <w:pPr>
        <w:pStyle w:val="Default"/>
        <w:rPr>
          <w:lang w:val="sr-Cyrl-CS"/>
        </w:rPr>
      </w:pPr>
    </w:p>
    <w:p w:rsidR="00192104" w:rsidRPr="009210DA" w:rsidRDefault="009A6A79" w:rsidP="009A6A79">
      <w:pPr>
        <w:pStyle w:val="Default"/>
        <w:ind w:left="284" w:hanging="360"/>
        <w:jc w:val="both"/>
        <w:rPr>
          <w:lang w:val="ru-RU"/>
        </w:rPr>
      </w:pPr>
      <w:r>
        <w:rPr>
          <w:lang w:val="ru-RU"/>
        </w:rPr>
        <w:t xml:space="preserve">  </w:t>
      </w:r>
      <w:r w:rsidR="00192104" w:rsidRPr="009210DA">
        <w:rPr>
          <w:lang w:val="ru-RU"/>
        </w:rPr>
        <w:t>1. Рок плаћања (</w:t>
      </w:r>
      <w:r w:rsidR="00192104" w:rsidRPr="009210DA">
        <w:rPr>
          <w:i/>
          <w:iCs/>
          <w:lang w:val="ru-RU"/>
        </w:rPr>
        <w:t>не краћи од 15</w:t>
      </w:r>
      <w:r w:rsidR="00491369">
        <w:rPr>
          <w:i/>
          <w:iCs/>
          <w:lang w:val="ru-RU"/>
        </w:rPr>
        <w:t xml:space="preserve"> и не дужи од 45</w:t>
      </w:r>
      <w:r w:rsidR="00192104" w:rsidRPr="009210DA">
        <w:rPr>
          <w:i/>
          <w:iCs/>
          <w:lang w:val="ru-RU"/>
        </w:rPr>
        <w:t xml:space="preserve"> дана</w:t>
      </w:r>
      <w:r w:rsidR="00192104" w:rsidRPr="009210DA">
        <w:rPr>
          <w:lang w:val="ru-RU"/>
        </w:rPr>
        <w:t>) је: _____дана, од службеног пријема</w:t>
      </w:r>
      <w:r>
        <w:rPr>
          <w:lang w:val="ru-RU"/>
        </w:rPr>
        <w:t xml:space="preserve"> </w:t>
      </w:r>
      <w:r w:rsidR="00192104" w:rsidRPr="009210DA">
        <w:rPr>
          <w:lang w:val="ru-RU"/>
        </w:rPr>
        <w:t>исправно испостављеног рачуна;</w:t>
      </w:r>
    </w:p>
    <w:p w:rsidR="00192104" w:rsidRPr="009210DA" w:rsidRDefault="00192104" w:rsidP="00192104">
      <w:pPr>
        <w:pStyle w:val="Default"/>
        <w:jc w:val="both"/>
        <w:rPr>
          <w:lang w:val="ru-RU"/>
        </w:rPr>
      </w:pPr>
    </w:p>
    <w:p w:rsidR="00192104" w:rsidRPr="005A74CB" w:rsidRDefault="00192104" w:rsidP="00192104">
      <w:pPr>
        <w:pStyle w:val="Default"/>
        <w:ind w:left="360" w:hanging="360"/>
        <w:jc w:val="both"/>
        <w:rPr>
          <w:lang w:val="ru-RU"/>
        </w:rPr>
      </w:pPr>
      <w:r w:rsidRPr="009210DA">
        <w:rPr>
          <w:lang w:val="ru-RU"/>
        </w:rPr>
        <w:t xml:space="preserve">2. </w:t>
      </w:r>
      <w:r w:rsidR="00A21B62">
        <w:rPr>
          <w:lang w:val="ru-RU"/>
        </w:rPr>
        <w:t xml:space="preserve"> </w:t>
      </w:r>
      <w:r w:rsidRPr="005A74CB">
        <w:rPr>
          <w:lang w:val="ru-RU"/>
        </w:rPr>
        <w:t xml:space="preserve">Рок испоруке </w:t>
      </w:r>
      <w:r w:rsidR="00A21B62">
        <w:rPr>
          <w:lang w:val="ru-RU"/>
        </w:rPr>
        <w:t xml:space="preserve">сукцесивно </w:t>
      </w:r>
      <w:r w:rsidRPr="00AD01EC">
        <w:rPr>
          <w:i/>
          <w:lang w:val="ru-RU"/>
        </w:rPr>
        <w:t>(</w:t>
      </w:r>
      <w:proofErr w:type="spellStart"/>
      <w:r w:rsidRPr="00AD01EC">
        <w:rPr>
          <w:i/>
        </w:rPr>
        <w:t>рок</w:t>
      </w:r>
      <w:proofErr w:type="spellEnd"/>
      <w:r w:rsidRPr="00AD01EC">
        <w:rPr>
          <w:i/>
        </w:rPr>
        <w:t xml:space="preserve"> </w:t>
      </w:r>
      <w:proofErr w:type="spellStart"/>
      <w:r>
        <w:rPr>
          <w:i/>
        </w:rPr>
        <w:t>не</w:t>
      </w:r>
      <w:proofErr w:type="spellEnd"/>
      <w:r>
        <w:rPr>
          <w:i/>
        </w:rPr>
        <w:t xml:space="preserve"> </w:t>
      </w:r>
      <w:r w:rsidRPr="00AD01EC">
        <w:rPr>
          <w:i/>
        </w:rPr>
        <w:t xml:space="preserve"> </w:t>
      </w:r>
      <w:proofErr w:type="spellStart"/>
      <w:r w:rsidRPr="00AD01EC">
        <w:rPr>
          <w:i/>
        </w:rPr>
        <w:t>дужи</w:t>
      </w:r>
      <w:proofErr w:type="spellEnd"/>
      <w:r w:rsidRPr="00AD01EC">
        <w:rPr>
          <w:i/>
        </w:rPr>
        <w:t xml:space="preserve"> </w:t>
      </w:r>
      <w:proofErr w:type="spellStart"/>
      <w:r w:rsidRPr="00AD01EC">
        <w:rPr>
          <w:i/>
        </w:rPr>
        <w:t>од</w:t>
      </w:r>
      <w:proofErr w:type="spellEnd"/>
      <w:r w:rsidRPr="00AD01EC">
        <w:rPr>
          <w:i/>
        </w:rPr>
        <w:t xml:space="preserve"> 24 </w:t>
      </w:r>
      <w:proofErr w:type="spellStart"/>
      <w:r w:rsidRPr="00AD01EC">
        <w:rPr>
          <w:i/>
        </w:rPr>
        <w:t>сата</w:t>
      </w:r>
      <w:proofErr w:type="spellEnd"/>
      <w:r w:rsidRPr="00AD01EC">
        <w:rPr>
          <w:i/>
        </w:rPr>
        <w:t xml:space="preserve"> </w:t>
      </w:r>
      <w:proofErr w:type="spellStart"/>
      <w:r w:rsidRPr="00AD01EC">
        <w:rPr>
          <w:i/>
        </w:rPr>
        <w:t>од</w:t>
      </w:r>
      <w:proofErr w:type="spellEnd"/>
      <w:r w:rsidRPr="00AD01EC">
        <w:rPr>
          <w:i/>
        </w:rPr>
        <w:t xml:space="preserve"> </w:t>
      </w:r>
      <w:proofErr w:type="spellStart"/>
      <w:r w:rsidRPr="00AD01EC">
        <w:rPr>
          <w:i/>
        </w:rPr>
        <w:t>пријема</w:t>
      </w:r>
      <w:proofErr w:type="spellEnd"/>
      <w:r w:rsidRPr="00AD01EC">
        <w:rPr>
          <w:i/>
        </w:rPr>
        <w:t xml:space="preserve"> </w:t>
      </w:r>
      <w:proofErr w:type="spellStart"/>
      <w:r w:rsidRPr="00AD01EC">
        <w:rPr>
          <w:i/>
        </w:rPr>
        <w:t>писаног</w:t>
      </w:r>
      <w:proofErr w:type="spellEnd"/>
      <w:r w:rsidRPr="00AD01EC">
        <w:rPr>
          <w:i/>
        </w:rPr>
        <w:t xml:space="preserve"> </w:t>
      </w:r>
      <w:proofErr w:type="spellStart"/>
      <w:r w:rsidRPr="00AD01EC">
        <w:rPr>
          <w:i/>
        </w:rPr>
        <w:t>захтева</w:t>
      </w:r>
      <w:proofErr w:type="spellEnd"/>
      <w:r w:rsidRPr="00AD01EC">
        <w:rPr>
          <w:i/>
        </w:rPr>
        <w:t xml:space="preserve"> </w:t>
      </w:r>
      <w:proofErr w:type="spellStart"/>
      <w:r w:rsidRPr="00AD01EC">
        <w:rPr>
          <w:i/>
        </w:rPr>
        <w:t>наручиоца</w:t>
      </w:r>
      <w:proofErr w:type="spellEnd"/>
      <w:r w:rsidRPr="00AD01EC">
        <w:rPr>
          <w:i/>
        </w:rPr>
        <w:t xml:space="preserve"> </w:t>
      </w:r>
      <w:proofErr w:type="spellStart"/>
      <w:r w:rsidRPr="00AD01EC">
        <w:rPr>
          <w:i/>
        </w:rPr>
        <w:t>упућено</w:t>
      </w:r>
      <w:r>
        <w:rPr>
          <w:i/>
        </w:rPr>
        <w:t>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поштом</w:t>
      </w:r>
      <w:proofErr w:type="spellEnd"/>
      <w:r>
        <w:rPr>
          <w:i/>
        </w:rPr>
        <w:t xml:space="preserve"> </w:t>
      </w:r>
      <w:r>
        <w:rPr>
          <w:i/>
          <w:lang w:val="sr-Cyrl-RS"/>
        </w:rPr>
        <w:t>или</w:t>
      </w:r>
      <w:r>
        <w:rPr>
          <w:i/>
        </w:rPr>
        <w:t xml:space="preserve"> </w:t>
      </w:r>
      <w:proofErr w:type="spellStart"/>
      <w:r>
        <w:rPr>
          <w:i/>
        </w:rPr>
        <w:t>мејлом</w:t>
      </w:r>
      <w:proofErr w:type="spellEnd"/>
      <w:r w:rsidRPr="00AD01EC">
        <w:rPr>
          <w:i/>
          <w:iCs/>
          <w:lang w:val="ru-RU"/>
        </w:rPr>
        <w:t>)</w:t>
      </w:r>
      <w:r w:rsidRPr="005A74CB">
        <w:rPr>
          <w:lang w:val="ru-RU"/>
        </w:rPr>
        <w:t xml:space="preserve"> је: ___________ сата од пријема писменог захтева наручиоца </w:t>
      </w:r>
      <w:r w:rsidRPr="009210DA">
        <w:rPr>
          <w:lang w:val="ru-RU"/>
        </w:rPr>
        <w:t>(упућеног путем поште, е-мејлом, телефаксом);</w:t>
      </w:r>
    </w:p>
    <w:p w:rsidR="00192104" w:rsidRDefault="00192104" w:rsidP="00192104">
      <w:pPr>
        <w:pStyle w:val="Default"/>
        <w:jc w:val="both"/>
        <w:rPr>
          <w:lang w:val="ru-RU"/>
        </w:rPr>
      </w:pPr>
    </w:p>
    <w:p w:rsidR="00192104" w:rsidRDefault="00A21B62" w:rsidP="00192104">
      <w:pPr>
        <w:pStyle w:val="Default"/>
        <w:jc w:val="both"/>
        <w:rPr>
          <w:lang w:val="ru-RU"/>
        </w:rPr>
      </w:pPr>
      <w:r>
        <w:rPr>
          <w:lang w:val="ru-RU"/>
        </w:rPr>
        <w:t>3</w:t>
      </w:r>
      <w:r w:rsidR="00192104">
        <w:rPr>
          <w:lang w:val="ru-RU"/>
        </w:rPr>
        <w:t xml:space="preserve">. </w:t>
      </w:r>
      <w:r w:rsidR="00192104" w:rsidRPr="00D84A66">
        <w:rPr>
          <w:lang w:val="ru-RU"/>
        </w:rPr>
        <w:t>Рок важења понуде</w:t>
      </w:r>
      <w:r>
        <w:rPr>
          <w:lang w:val="ru-RU"/>
        </w:rPr>
        <w:t xml:space="preserve">: _________ </w:t>
      </w:r>
      <w:r w:rsidR="00192104" w:rsidRPr="00D84A66">
        <w:rPr>
          <w:lang w:val="ru-RU"/>
        </w:rPr>
        <w:t xml:space="preserve"> </w:t>
      </w:r>
      <w:r>
        <w:rPr>
          <w:lang w:val="ru-RU"/>
        </w:rPr>
        <w:t>(</w:t>
      </w:r>
      <w:r w:rsidR="00192104" w:rsidRPr="00A21B62">
        <w:rPr>
          <w:i/>
          <w:iCs/>
          <w:lang w:val="ru-RU"/>
        </w:rPr>
        <w:t>не може бити</w:t>
      </w:r>
      <w:r w:rsidR="00192104" w:rsidRPr="00A21B62">
        <w:rPr>
          <w:i/>
          <w:iCs/>
        </w:rPr>
        <w:t xml:space="preserve"> </w:t>
      </w:r>
      <w:r w:rsidR="00192104" w:rsidRPr="00A21B62">
        <w:rPr>
          <w:i/>
          <w:iCs/>
          <w:lang w:val="ru-RU"/>
        </w:rPr>
        <w:t>краћи од 30 дана од дана отварања понуда</w:t>
      </w:r>
      <w:r>
        <w:rPr>
          <w:lang w:val="ru-RU"/>
        </w:rPr>
        <w:t>).</w:t>
      </w:r>
    </w:p>
    <w:p w:rsidR="00192104" w:rsidRDefault="00192104" w:rsidP="00192104">
      <w:pPr>
        <w:pStyle w:val="Default"/>
        <w:jc w:val="both"/>
        <w:rPr>
          <w:lang w:val="ru-RU"/>
        </w:rPr>
      </w:pPr>
    </w:p>
    <w:p w:rsidR="00192104" w:rsidRPr="005A74CB" w:rsidRDefault="00192104" w:rsidP="00192104">
      <w:pPr>
        <w:pStyle w:val="Default"/>
        <w:jc w:val="both"/>
        <w:rPr>
          <w:lang w:val="ru-RU"/>
        </w:rPr>
      </w:pPr>
    </w:p>
    <w:p w:rsidR="00192104" w:rsidRPr="009210DA" w:rsidRDefault="00192104" w:rsidP="00192104">
      <w:pPr>
        <w:pStyle w:val="Default"/>
        <w:jc w:val="both"/>
        <w:rPr>
          <w:lang w:val="sr-Cyrl-CS"/>
        </w:rPr>
      </w:pPr>
    </w:p>
    <w:p w:rsidR="00192104" w:rsidRPr="009210DA" w:rsidRDefault="00192104" w:rsidP="00192104">
      <w:pPr>
        <w:pStyle w:val="Default"/>
        <w:jc w:val="both"/>
      </w:pPr>
      <w:r>
        <w:rPr>
          <w:lang w:val="ru-RU"/>
        </w:rPr>
        <w:t>Место и д</w:t>
      </w:r>
      <w:r w:rsidRPr="009210DA">
        <w:rPr>
          <w:lang w:val="ru-RU"/>
        </w:rPr>
        <w:t>атум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10DA">
        <w:rPr>
          <w:lang w:val="ru-RU"/>
        </w:rPr>
        <w:t>Понуђач</w:t>
      </w:r>
    </w:p>
    <w:p w:rsidR="00192104" w:rsidRDefault="00192104" w:rsidP="00192104">
      <w:pPr>
        <w:pStyle w:val="Default"/>
        <w:ind w:left="3600"/>
        <w:rPr>
          <w:lang w:val="ru-RU"/>
        </w:rPr>
      </w:pPr>
      <w:r w:rsidRPr="009210DA">
        <w:rPr>
          <w:lang w:val="ru-RU"/>
        </w:rPr>
        <w:t>М. П.</w:t>
      </w:r>
    </w:p>
    <w:p w:rsidR="00192104" w:rsidRPr="009210DA" w:rsidRDefault="00192104" w:rsidP="00192104">
      <w:pPr>
        <w:pStyle w:val="Default"/>
        <w:ind w:left="3600"/>
      </w:pPr>
    </w:p>
    <w:p w:rsidR="00192104" w:rsidRDefault="00192104" w:rsidP="00192104">
      <w:pPr>
        <w:pStyle w:val="Default"/>
        <w:rPr>
          <w:lang w:val="sr-Cyrl-CS"/>
        </w:rPr>
      </w:pPr>
      <w:r w:rsidRPr="009210DA">
        <w:t>__________________</w:t>
      </w:r>
      <w:r w:rsidRPr="009210DA">
        <w:tab/>
      </w:r>
      <w:r w:rsidRPr="009210DA">
        <w:tab/>
      </w:r>
      <w:r w:rsidRPr="009210DA">
        <w:tab/>
      </w:r>
      <w:r w:rsidRPr="009210DA">
        <w:tab/>
      </w:r>
      <w:r w:rsidRPr="009210DA">
        <w:tab/>
      </w:r>
      <w:r w:rsidRPr="009210DA">
        <w:tab/>
      </w:r>
      <w:r w:rsidR="00D84954">
        <w:rPr>
          <w:lang w:val="sr-Cyrl-RS"/>
        </w:rPr>
        <w:t xml:space="preserve">       </w:t>
      </w:r>
      <w:r w:rsidRPr="009210DA">
        <w:t>_______________</w:t>
      </w:r>
      <w:r>
        <w:t>______</w:t>
      </w:r>
      <w:r w:rsidRPr="009210DA">
        <w:rPr>
          <w:lang w:val="sr-Cyrl-CS"/>
        </w:rPr>
        <w:t xml:space="preserve"> </w:t>
      </w:r>
    </w:p>
    <w:p w:rsidR="00192104" w:rsidRPr="009B4C1C" w:rsidRDefault="00192104" w:rsidP="00192104">
      <w:pPr>
        <w:pStyle w:val="Default"/>
        <w:rPr>
          <w:i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D84954">
        <w:rPr>
          <w:lang w:val="sr-Cyrl-CS"/>
        </w:rPr>
        <w:t xml:space="preserve">    </w:t>
      </w:r>
      <w:r w:rsidRPr="009B4C1C">
        <w:rPr>
          <w:i/>
          <w:lang w:val="sr-Cyrl-CS"/>
        </w:rPr>
        <w:t>потпис и печат</w:t>
      </w:r>
    </w:p>
    <w:p w:rsidR="00192104" w:rsidRDefault="00192104" w:rsidP="00192104">
      <w:pPr>
        <w:pStyle w:val="Default"/>
        <w:rPr>
          <w:lang w:val="sr-Cyrl-CS"/>
        </w:rPr>
      </w:pPr>
    </w:p>
    <w:p w:rsidR="00192104" w:rsidRDefault="00192104" w:rsidP="00192104">
      <w:pPr>
        <w:pStyle w:val="Default"/>
        <w:rPr>
          <w:lang w:val="sr-Cyrl-CS"/>
        </w:rPr>
      </w:pPr>
    </w:p>
    <w:p w:rsidR="00E42BF4" w:rsidRPr="007069B8" w:rsidRDefault="00E42BF4" w:rsidP="000E63D8">
      <w:pPr>
        <w:jc w:val="both"/>
        <w:rPr>
          <w:rFonts w:ascii="Times New Roman" w:hAnsi="Times New Roman" w:cs="Times New Roman"/>
          <w:sz w:val="24"/>
          <w:szCs w:val="24"/>
        </w:rPr>
        <w:sectPr w:rsidR="00E42BF4" w:rsidRPr="007069B8" w:rsidSect="00523AE3">
          <w:pgSz w:w="11907" w:h="16839" w:code="9"/>
          <w:pgMar w:top="1440" w:right="1080" w:bottom="1440" w:left="1080" w:header="0" w:footer="917" w:gutter="0"/>
          <w:cols w:space="720"/>
          <w:docGrid w:linePitch="299"/>
        </w:sectPr>
      </w:pPr>
    </w:p>
    <w:p w:rsidR="00E42BF4" w:rsidRPr="00F06CC0" w:rsidRDefault="000E63D8" w:rsidP="000E63D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9" w:name="_Toc516035794"/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                                                                             </w:t>
      </w:r>
      <w:proofErr w:type="spellStart"/>
      <w:r w:rsidR="00E42BF4" w:rsidRPr="00F06CC0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E42BF4" w:rsidRPr="00F06CC0">
        <w:rPr>
          <w:rFonts w:ascii="Times New Roman" w:hAnsi="Times New Roman" w:cs="Times New Roman"/>
          <w:sz w:val="24"/>
          <w:szCs w:val="24"/>
        </w:rPr>
        <w:t xml:space="preserve"> </w:t>
      </w:r>
      <w:r w:rsidR="00D84954">
        <w:rPr>
          <w:rFonts w:ascii="Times New Roman" w:hAnsi="Times New Roman" w:cs="Times New Roman"/>
          <w:sz w:val="24"/>
          <w:szCs w:val="24"/>
          <w:lang w:val="sr-Cyrl-RS"/>
        </w:rPr>
        <w:t>2</w:t>
      </w:r>
      <w:bookmarkEnd w:id="29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Образац структуре цене</w:t>
      </w:r>
    </w:p>
    <w:p w:rsidR="00E42BF4" w:rsidRPr="00F06CC0" w:rsidRDefault="00E42BF4" w:rsidP="00523AE3">
      <w:pPr>
        <w:rPr>
          <w:rFonts w:ascii="Times New Roman" w:hAnsi="Times New Roman" w:cs="Times New Roman"/>
          <w:sz w:val="24"/>
          <w:szCs w:val="24"/>
        </w:rPr>
      </w:pPr>
    </w:p>
    <w:p w:rsidR="001F31E5" w:rsidRPr="00F06CC0" w:rsidRDefault="001F31E5" w:rsidP="00523AE3">
      <w:pPr>
        <w:rPr>
          <w:rFonts w:ascii="Times New Roman" w:hAnsi="Times New Roman" w:cs="Times New Roman"/>
          <w:sz w:val="24"/>
          <w:szCs w:val="24"/>
        </w:rPr>
      </w:pPr>
    </w:p>
    <w:p w:rsidR="00FD00FB" w:rsidRPr="00F06CC0" w:rsidRDefault="00FD00FB" w:rsidP="004250F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06CC0">
        <w:rPr>
          <w:rFonts w:ascii="Times New Roman" w:hAnsi="Times New Roman" w:cs="Times New Roman"/>
          <w:sz w:val="24"/>
          <w:szCs w:val="24"/>
          <w:u w:val="single"/>
        </w:rPr>
        <w:t>Е</w:t>
      </w:r>
      <w:proofErr w:type="spellStart"/>
      <w:r w:rsidR="00B3722F" w:rsidRPr="00F06CC0">
        <w:rPr>
          <w:rFonts w:ascii="Times New Roman" w:hAnsi="Times New Roman" w:cs="Times New Roman"/>
          <w:sz w:val="24"/>
          <w:szCs w:val="24"/>
          <w:u w:val="single"/>
          <w:lang w:val="sr-Cyrl-RS"/>
        </w:rPr>
        <w:t>лементи</w:t>
      </w:r>
      <w:proofErr w:type="spellEnd"/>
      <w:r w:rsidR="00B3722F" w:rsidRPr="00F06CC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понуде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603"/>
        <w:gridCol w:w="2223"/>
        <w:gridCol w:w="1011"/>
        <w:gridCol w:w="1403"/>
        <w:gridCol w:w="1276"/>
        <w:gridCol w:w="1701"/>
        <w:gridCol w:w="1559"/>
      </w:tblGrid>
      <w:tr w:rsidR="00A21B62" w:rsidRPr="00E83704" w:rsidTr="00BC3211">
        <w:trPr>
          <w:trHeight w:val="1050"/>
          <w:tblHeader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B62" w:rsidRPr="00E83704" w:rsidRDefault="00A21B62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Ред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.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бр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.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B62" w:rsidRPr="00D84954" w:rsidRDefault="00A21B62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  <w:t>Назив добра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B62" w:rsidRPr="00D84954" w:rsidRDefault="00BC3211" w:rsidP="00A21B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  <w:t>Јед.мере</w:t>
            </w:r>
            <w:proofErr w:type="spellEnd"/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B62" w:rsidRPr="00F06CC0" w:rsidRDefault="00BC3211" w:rsidP="00BC321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  <w:t>Количина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211" w:rsidRDefault="00BC3211" w:rsidP="00BC321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</w:pPr>
          </w:p>
          <w:p w:rsidR="00BC3211" w:rsidRDefault="00BC3211" w:rsidP="00BC321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  <w:t xml:space="preserve">Цена по једин. мере без ПДВ-а </w:t>
            </w:r>
          </w:p>
          <w:p w:rsidR="00A21B62" w:rsidRPr="00F06CC0" w:rsidRDefault="00A21B62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B62" w:rsidRPr="00F06CC0" w:rsidRDefault="00A21B62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</w:t>
            </w:r>
            <w:r w:rsidR="00BC3211"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  <w:t xml:space="preserve">Укупна цена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  <w:t xml:space="preserve"> </w:t>
            </w:r>
            <w:proofErr w:type="spellStart"/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без</w:t>
            </w:r>
            <w:proofErr w:type="spellEnd"/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ПДВ-а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B62" w:rsidRPr="00F06CC0" w:rsidRDefault="00A21B62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</w:t>
            </w:r>
            <w:r w:rsidR="00BC3211"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  <w:t>Укупна ц</w:t>
            </w:r>
            <w:proofErr w:type="spellStart"/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ена</w:t>
            </w:r>
            <w:proofErr w:type="spellEnd"/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</w:t>
            </w:r>
            <w:proofErr w:type="spellStart"/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са</w:t>
            </w:r>
            <w:proofErr w:type="spellEnd"/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ПДВ-</w:t>
            </w:r>
            <w:proofErr w:type="spellStart"/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ом</w:t>
            </w:r>
            <w:proofErr w:type="spellEnd"/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</w:t>
            </w:r>
          </w:p>
        </w:tc>
      </w:tr>
      <w:tr w:rsidR="00545301" w:rsidRPr="00E83704" w:rsidTr="00545301">
        <w:trPr>
          <w:trHeight w:val="301"/>
          <w:tblHeader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301" w:rsidRPr="00545301" w:rsidRDefault="00545301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 xml:space="preserve">  1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301" w:rsidRDefault="00545301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  <w:t>2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301" w:rsidRDefault="00545301" w:rsidP="00A21B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  <w:t>3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301" w:rsidRDefault="00545301" w:rsidP="00BC321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301" w:rsidRDefault="00545301" w:rsidP="00BC321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301" w:rsidRPr="00545301" w:rsidRDefault="00545301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  <w:t>6</w:t>
            </w:r>
            <w:r w:rsidR="00DD300E"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  <w:t xml:space="preserve"> (4х5)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301" w:rsidRPr="00545301" w:rsidRDefault="00545301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  <w:t>7</w:t>
            </w:r>
          </w:p>
        </w:tc>
      </w:tr>
      <w:tr w:rsidR="00A21B62" w:rsidRPr="00E83704" w:rsidTr="00BC3211">
        <w:trPr>
          <w:trHeight w:val="83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B62" w:rsidRPr="00BC3211" w:rsidRDefault="00A21B62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</w:t>
            </w:r>
            <w:r w:rsidR="00BC3211"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B62" w:rsidRPr="00D84954" w:rsidRDefault="00BC3211" w:rsidP="00DE735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proofErr w:type="spellStart"/>
            <w:r w:rsidRPr="00BC32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Тоалетни</w:t>
            </w:r>
            <w:proofErr w:type="spellEnd"/>
            <w:r w:rsidRPr="00BC32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папир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B62" w:rsidRPr="00D84954" w:rsidRDefault="00BC3211" w:rsidP="00DE735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ком.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B62" w:rsidRPr="00545301" w:rsidRDefault="00545301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10.000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B62" w:rsidRPr="00E83704" w:rsidRDefault="00A21B62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B62" w:rsidRPr="00E83704" w:rsidRDefault="00A21B62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B62" w:rsidRPr="00E83704" w:rsidRDefault="00A21B62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A21B62" w:rsidRPr="00E83704" w:rsidTr="00BC3211">
        <w:trPr>
          <w:trHeight w:val="69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B62" w:rsidRPr="00BC3211" w:rsidRDefault="00A21B62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2</w:t>
            </w:r>
            <w:r w:rsidR="00BC3211"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B62" w:rsidRPr="00DE735E" w:rsidRDefault="00BC3211" w:rsidP="00DE735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 xml:space="preserve">Папирни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сложиви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 xml:space="preserve"> убруси за </w:t>
            </w:r>
            <w:proofErr w:type="spellStart"/>
            <w:r w:rsidR="00D866F0"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и</w:t>
            </w:r>
            <w:r w:rsidR="00D866F0"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пензере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B62" w:rsidRPr="00DE735E" w:rsidRDefault="00545301" w:rsidP="00DE735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пак.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B62" w:rsidRPr="00545301" w:rsidRDefault="00545301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10.000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B62" w:rsidRPr="00E83704" w:rsidRDefault="00A21B62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B62" w:rsidRPr="00E83704" w:rsidRDefault="00A21B62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B62" w:rsidRPr="00E83704" w:rsidRDefault="00A21B62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BC3211" w:rsidRPr="00E83704" w:rsidTr="00BC3211">
        <w:trPr>
          <w:trHeight w:val="69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211" w:rsidRPr="00545301" w:rsidRDefault="00545301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3.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211" w:rsidRPr="00545301" w:rsidRDefault="00545301" w:rsidP="00DE735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bidi="ar-SA"/>
              </w:rPr>
            </w:pPr>
            <w:r w:rsidRPr="005453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Салвете </w:t>
            </w:r>
            <w:proofErr w:type="spellStart"/>
            <w:r w:rsidRPr="005453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дименз</w:t>
            </w:r>
            <w:proofErr w:type="spellEnd"/>
            <w:r w:rsidRPr="005453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22х22 </w:t>
            </w:r>
            <w:r w:rsidRPr="0054530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211" w:rsidRPr="00DE735E" w:rsidRDefault="00545301" w:rsidP="00DE735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пак.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211" w:rsidRPr="00545301" w:rsidRDefault="00545301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211" w:rsidRPr="00E83704" w:rsidRDefault="00BC3211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211" w:rsidRPr="00E83704" w:rsidRDefault="00BC3211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211" w:rsidRPr="00E83704" w:rsidRDefault="00BC3211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BC3211" w:rsidRPr="00E83704" w:rsidTr="00BC3211">
        <w:trPr>
          <w:trHeight w:val="69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211" w:rsidRPr="00545301" w:rsidRDefault="00545301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4.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211" w:rsidRPr="00545301" w:rsidRDefault="00545301" w:rsidP="00DE735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bidi="ar-SA"/>
              </w:rPr>
            </w:pPr>
            <w:r w:rsidRPr="005453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Салвете </w:t>
            </w:r>
            <w:proofErr w:type="spellStart"/>
            <w:r w:rsidRPr="005453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дименз</w:t>
            </w:r>
            <w:proofErr w:type="spellEnd"/>
            <w:r w:rsidRPr="005453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33х33</w:t>
            </w:r>
            <w:r w:rsidRPr="0054530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211" w:rsidRPr="00DE735E" w:rsidRDefault="00545301" w:rsidP="00DE735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пак.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211" w:rsidRPr="00545301" w:rsidRDefault="00545301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211" w:rsidRPr="00E83704" w:rsidRDefault="00BC3211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211" w:rsidRPr="00E83704" w:rsidRDefault="00BC3211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211" w:rsidRPr="00E83704" w:rsidRDefault="00BC3211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BC3211" w:rsidRPr="00E83704" w:rsidTr="00BC3211">
        <w:trPr>
          <w:trHeight w:val="555"/>
        </w:trPr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211" w:rsidRPr="00E83704" w:rsidRDefault="00BC3211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 xml:space="preserve">                                                 </w:t>
            </w:r>
            <w:r w:rsidR="00E71856"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УКУПНО: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211" w:rsidRPr="00E83704" w:rsidRDefault="00BC3211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211" w:rsidRPr="00E83704" w:rsidRDefault="00BC3211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</w:tbl>
    <w:p w:rsidR="00F32FA9" w:rsidRDefault="00F32FA9" w:rsidP="00F32FA9">
      <w:pPr>
        <w:ind w:left="360"/>
        <w:rPr>
          <w:rFonts w:ascii="Times New Roman" w:hAnsi="Times New Roman" w:cs="Times New Roman"/>
          <w:b/>
          <w:bCs/>
          <w:iCs/>
          <w:kern w:val="2"/>
          <w:sz w:val="24"/>
          <w:szCs w:val="24"/>
          <w:lang w:val="sr-Cyrl-CS"/>
        </w:rPr>
      </w:pPr>
    </w:p>
    <w:p w:rsidR="00E4382B" w:rsidRPr="00F32FA9" w:rsidRDefault="00E4382B" w:rsidP="00F32FA9">
      <w:pPr>
        <w:ind w:left="360"/>
        <w:rPr>
          <w:rFonts w:ascii="Times New Roman" w:hAnsi="Times New Roman" w:cs="Times New Roman"/>
          <w:b/>
          <w:bCs/>
          <w:iCs/>
          <w:kern w:val="2"/>
          <w:sz w:val="24"/>
          <w:szCs w:val="24"/>
          <w:lang w:val="sr-Cyrl-CS"/>
        </w:rPr>
      </w:pPr>
    </w:p>
    <w:p w:rsidR="0021198E" w:rsidRPr="007069B8" w:rsidRDefault="0021198E" w:rsidP="00550F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98E" w:rsidRPr="00DE735E" w:rsidRDefault="00545301" w:rsidP="00DE735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колону 5 унети цену по јединици </w:t>
      </w:r>
      <w:r w:rsidR="00DD300E">
        <w:rPr>
          <w:rFonts w:ascii="Times New Roman" w:hAnsi="Times New Roman" w:cs="Times New Roman"/>
          <w:sz w:val="24"/>
          <w:szCs w:val="24"/>
          <w:lang w:val="sr-Cyrl-RS"/>
        </w:rPr>
        <w:t xml:space="preserve">мере </w:t>
      </w:r>
      <w:r>
        <w:rPr>
          <w:rFonts w:ascii="Times New Roman" w:hAnsi="Times New Roman" w:cs="Times New Roman"/>
          <w:sz w:val="24"/>
          <w:szCs w:val="24"/>
          <w:lang w:val="sr-Cyrl-RS"/>
        </w:rPr>
        <w:t>бе</w:t>
      </w:r>
      <w:r w:rsidR="00DD300E">
        <w:rPr>
          <w:rFonts w:ascii="Times New Roman" w:hAnsi="Times New Roman" w:cs="Times New Roman"/>
          <w:sz w:val="24"/>
          <w:szCs w:val="24"/>
          <w:lang w:val="sr-Cyrl-RS"/>
        </w:rPr>
        <w:t>з ПДВ-а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300E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DE735E" w:rsidRPr="00DE735E" w:rsidRDefault="00DE735E" w:rsidP="00550F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5F4F" w:rsidRDefault="00DD300E" w:rsidP="00DE735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колону 6 унети цену за укупну количину без ПДВ-а,</w:t>
      </w:r>
    </w:p>
    <w:p w:rsidR="00DE735E" w:rsidRPr="00DE735E" w:rsidRDefault="00DE735E" w:rsidP="00DE735E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735E" w:rsidRPr="00DE735E" w:rsidRDefault="00DD300E" w:rsidP="00DE735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колону 7 унети цену за укупну количину са ПДВ-ом</w:t>
      </w:r>
      <w:r w:rsidR="00DE735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D5F4F" w:rsidRPr="007069B8" w:rsidRDefault="00FD5F4F" w:rsidP="00550F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98E" w:rsidRPr="007069B8" w:rsidRDefault="005B209B" w:rsidP="005B209B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21198E" w:rsidRPr="007069B8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21198E" w:rsidRPr="007069B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069B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1198E" w:rsidRPr="007069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1198E" w:rsidRPr="007069B8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="0021198E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198E" w:rsidRPr="007069B8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21198E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="0021198E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:rsidR="0021198E" w:rsidRPr="007069B8" w:rsidRDefault="00E813DC" w:rsidP="005B209B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1315CD8A" wp14:editId="467AE0D4">
                <wp:simplePos x="0" y="0"/>
                <wp:positionH relativeFrom="page">
                  <wp:posOffset>1189990</wp:posOffset>
                </wp:positionH>
                <wp:positionV relativeFrom="paragraph">
                  <wp:posOffset>244475</wp:posOffset>
                </wp:positionV>
                <wp:extent cx="1075690" cy="0"/>
                <wp:effectExtent l="8890" t="12065" r="10795" b="6985"/>
                <wp:wrapTopAndBottom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690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0C529" id="Line 17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7pt,19.25pt" to="178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JSFAIAACo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" strokeweight=".25092mm">
                <w10:wrap type="topAndBottom" anchorx="page"/>
              </v:line>
            </w:pict>
          </mc:Fallback>
        </mc:AlternateContent>
      </w:r>
      <w:r w:rsidRPr="007069B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30FF99B" wp14:editId="46E7B248">
                <wp:simplePos x="0" y="0"/>
                <wp:positionH relativeFrom="page">
                  <wp:posOffset>3735705</wp:posOffset>
                </wp:positionH>
                <wp:positionV relativeFrom="paragraph">
                  <wp:posOffset>244475</wp:posOffset>
                </wp:positionV>
                <wp:extent cx="2366645" cy="0"/>
                <wp:effectExtent l="11430" t="12065" r="12700" b="6985"/>
                <wp:wrapTopAndBottom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6645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C47C7" id="Line 18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4.15pt,19.25pt" to="480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MMFA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" strokeweight=".25092mm">
                <w10:wrap type="topAndBottom" anchorx="page"/>
              </v:line>
            </w:pict>
          </mc:Fallback>
        </mc:AlternateContent>
      </w:r>
    </w:p>
    <w:p w:rsidR="0021198E" w:rsidRPr="007069B8" w:rsidRDefault="0021198E" w:rsidP="005B209B">
      <w:pPr>
        <w:rPr>
          <w:rFonts w:ascii="Times New Roman" w:hAnsi="Times New Roman" w:cs="Times New Roman"/>
          <w:sz w:val="24"/>
          <w:szCs w:val="24"/>
        </w:rPr>
      </w:pPr>
    </w:p>
    <w:p w:rsidR="0021198E" w:rsidRPr="007069B8" w:rsidRDefault="005B209B" w:rsidP="00550F82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b/>
          <w:i/>
          <w:sz w:val="24"/>
          <w:szCs w:val="24"/>
        </w:rPr>
        <w:t>Напомене</w:t>
      </w:r>
      <w:proofErr w:type="spellEnd"/>
      <w:r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Образац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019C" w:rsidRPr="007069B8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структуре цене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понуђач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мора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попуни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овери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печатом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потпише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чиме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потврђује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су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тачни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подаци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који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су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обрасцу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понуде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наведени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Уколико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понуђачи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подносе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заједничку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понуду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група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определи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образац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понуде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потписују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печатом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оверавају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сви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понуђачи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из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групе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или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група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одреди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једног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из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групе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који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ће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попунити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потписати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печатом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оверити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образац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понуде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>.</w:t>
      </w:r>
    </w:p>
    <w:p w:rsidR="0021198E" w:rsidRPr="007069B8" w:rsidRDefault="0021198E" w:rsidP="00523AE3">
      <w:pPr>
        <w:rPr>
          <w:rFonts w:ascii="Times New Roman" w:hAnsi="Times New Roman" w:cs="Times New Roman"/>
          <w:sz w:val="24"/>
          <w:szCs w:val="24"/>
        </w:rPr>
        <w:sectPr w:rsidR="0021198E" w:rsidRPr="007069B8" w:rsidSect="00523AE3">
          <w:pgSz w:w="11907" w:h="16839" w:code="9"/>
          <w:pgMar w:top="1440" w:right="1080" w:bottom="1440" w:left="1080" w:header="0" w:footer="917" w:gutter="0"/>
          <w:cols w:space="720"/>
          <w:docGrid w:linePitch="299"/>
        </w:sectPr>
      </w:pPr>
    </w:p>
    <w:p w:rsidR="00F80638" w:rsidRPr="007069B8" w:rsidRDefault="00F80638" w:rsidP="00D84954">
      <w:pPr>
        <w:pStyle w:val="Heading2"/>
        <w:numPr>
          <w:ilvl w:val="0"/>
          <w:numId w:val="0"/>
        </w:numPr>
        <w:ind w:left="426"/>
      </w:pPr>
      <w:bookmarkStart w:id="30" w:name="_Toc517938776"/>
    </w:p>
    <w:p w:rsidR="00F32FA9" w:rsidRDefault="00F32F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72C0" w:rsidRPr="000E63D8" w:rsidRDefault="000E63D8" w:rsidP="000E63D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                                                                          </w:t>
      </w:r>
      <w:proofErr w:type="spellStart"/>
      <w:r w:rsidR="008F19E5" w:rsidRPr="00F06CC0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8F19E5" w:rsidRPr="00F06CC0">
        <w:rPr>
          <w:rFonts w:ascii="Times New Roman" w:hAnsi="Times New Roman" w:cs="Times New Roman"/>
          <w:sz w:val="24"/>
          <w:szCs w:val="24"/>
        </w:rPr>
        <w:t xml:space="preserve"> </w:t>
      </w:r>
      <w:r w:rsidR="00D84954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8F51AE" w:rsidRPr="00F06CC0">
        <w:rPr>
          <w:rFonts w:ascii="Times New Roman" w:hAnsi="Times New Roman" w:cs="Times New Roman"/>
          <w:sz w:val="24"/>
          <w:szCs w:val="24"/>
        </w:rPr>
        <w:t xml:space="preserve"> </w:t>
      </w:r>
      <w:bookmarkEnd w:id="30"/>
      <w:r>
        <w:rPr>
          <w:rFonts w:ascii="Times New Roman" w:hAnsi="Times New Roman" w:cs="Times New Roman"/>
          <w:sz w:val="24"/>
          <w:szCs w:val="24"/>
          <w:lang w:val="sr-Cyrl-RS"/>
        </w:rPr>
        <w:t>Изјава о независној понуди</w:t>
      </w:r>
    </w:p>
    <w:p w:rsidR="008F51AE" w:rsidRPr="007069B8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8F51AE" w:rsidRPr="007069B8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5B209B" w:rsidRPr="007069B8" w:rsidRDefault="00DE735E" w:rsidP="005B209B">
      <w:pPr>
        <w:tabs>
          <w:tab w:val="left" w:pos="9498"/>
        </w:tabs>
        <w:ind w:left="314" w:hanging="314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ab/>
      </w:r>
      <w:r w:rsidR="005B209B" w:rsidRPr="007069B8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 xml:space="preserve">У </w:t>
      </w:r>
      <w:proofErr w:type="spellStart"/>
      <w:r w:rsidR="005B209B" w:rsidRPr="007069B8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складу</w:t>
      </w:r>
      <w:proofErr w:type="spellEnd"/>
      <w:r w:rsidR="005B209B" w:rsidRPr="007069B8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="005B209B" w:rsidRPr="007069B8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са</w:t>
      </w:r>
      <w:proofErr w:type="spellEnd"/>
      <w:r w:rsidR="005B209B" w:rsidRPr="007069B8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="005B209B" w:rsidRPr="007069B8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чланом</w:t>
      </w:r>
      <w:proofErr w:type="spellEnd"/>
      <w:r w:rsidR="005B209B" w:rsidRPr="007069B8">
        <w:rPr>
          <w:rFonts w:ascii="Times New Roman" w:eastAsia="Times New Roman" w:hAnsi="Times New Roman" w:cs="Times New Roman"/>
          <w:spacing w:val="-44"/>
          <w:w w:val="105"/>
          <w:sz w:val="24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spacing w:val="-44"/>
          <w:w w:val="105"/>
          <w:sz w:val="24"/>
          <w:szCs w:val="24"/>
          <w:lang w:val="sr-Cyrl-RS" w:bidi="ar-SA"/>
        </w:rPr>
        <w:t xml:space="preserve"> </w:t>
      </w:r>
      <w:r w:rsidR="005B209B" w:rsidRPr="007069B8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26.</w:t>
      </w:r>
      <w:r w:rsidR="005B209B" w:rsidRPr="007069B8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bidi="ar-SA"/>
        </w:rPr>
        <w:t xml:space="preserve"> </w:t>
      </w:r>
      <w:proofErr w:type="spellStart"/>
      <w:r w:rsidR="005B209B" w:rsidRPr="007069B8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bidi="ar-SA"/>
        </w:rPr>
        <w:t>Закона</w:t>
      </w:r>
      <w:proofErr w:type="spellEnd"/>
      <w:r w:rsidR="005B209B" w:rsidRPr="007069B8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bidi="ar-SA"/>
        </w:rPr>
        <w:t>,</w:t>
      </w:r>
      <w:r w:rsidR="005B209B" w:rsidRPr="007069B8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u w:val="single"/>
          <w:lang w:bidi="ar-SA"/>
        </w:rPr>
        <w:t xml:space="preserve"> </w:t>
      </w:r>
      <w:r w:rsidR="005B209B" w:rsidRPr="007069B8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u w:val="single"/>
          <w:lang w:bidi="ar-SA"/>
        </w:rPr>
        <w:tab/>
      </w:r>
      <w:r w:rsidR="005B209B" w:rsidRPr="007069B8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,</w:t>
      </w:r>
    </w:p>
    <w:p w:rsidR="005B209B" w:rsidRPr="007069B8" w:rsidRDefault="005B209B" w:rsidP="005B209B">
      <w:pPr>
        <w:tabs>
          <w:tab w:val="left" w:pos="9498"/>
        </w:tabs>
        <w:spacing w:before="6"/>
        <w:ind w:left="2249" w:right="1012" w:hanging="314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069B8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(</w:t>
      </w:r>
      <w:proofErr w:type="spellStart"/>
      <w:r w:rsidRPr="007069B8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Назив</w:t>
      </w:r>
      <w:proofErr w:type="spellEnd"/>
      <w:r w:rsidRPr="007069B8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понуђача</w:t>
      </w:r>
      <w:proofErr w:type="spellEnd"/>
      <w:r w:rsidRPr="007069B8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)</w:t>
      </w:r>
    </w:p>
    <w:p w:rsidR="005B209B" w:rsidRPr="007069B8" w:rsidRDefault="005B209B" w:rsidP="005B209B">
      <w:pPr>
        <w:tabs>
          <w:tab w:val="left" w:pos="9498"/>
        </w:tabs>
        <w:spacing w:before="6"/>
        <w:ind w:left="314" w:hanging="314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7069B8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даје</w:t>
      </w:r>
      <w:proofErr w:type="spellEnd"/>
      <w:r w:rsidRPr="007069B8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:</w:t>
      </w:r>
    </w:p>
    <w:p w:rsidR="008F51AE" w:rsidRPr="007069B8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8F51AE" w:rsidRPr="007069B8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8F51AE" w:rsidRPr="00F06CC0" w:rsidRDefault="008F51AE" w:rsidP="005B209B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CC0">
        <w:rPr>
          <w:rFonts w:ascii="Times New Roman" w:hAnsi="Times New Roman" w:cs="Times New Roman"/>
          <w:sz w:val="24"/>
          <w:szCs w:val="24"/>
        </w:rPr>
        <w:t>И З Ј А В У</w:t>
      </w:r>
    </w:p>
    <w:p w:rsidR="008F51AE" w:rsidRPr="00F06CC0" w:rsidRDefault="008F51AE" w:rsidP="005B20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1AE" w:rsidRPr="00F06CC0" w:rsidRDefault="008F51AE" w:rsidP="005B209B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CC0">
        <w:rPr>
          <w:rFonts w:ascii="Times New Roman" w:hAnsi="Times New Roman" w:cs="Times New Roman"/>
          <w:sz w:val="24"/>
          <w:szCs w:val="24"/>
        </w:rPr>
        <w:t>О НЕЗАВИСНОЈ ПОНУДИ</w:t>
      </w:r>
    </w:p>
    <w:p w:rsidR="008F51AE" w:rsidRPr="007069B8" w:rsidRDefault="008F51AE" w:rsidP="005B20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1AE" w:rsidRPr="007069B8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7069B8" w:rsidRDefault="00982F4C" w:rsidP="001A633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потврђујем</w:t>
      </w:r>
      <w:proofErr w:type="spellEnd"/>
      <w:r w:rsidR="00CD33E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CD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3E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D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3EA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– </w:t>
      </w:r>
      <w:r w:rsidR="00BB4044">
        <w:rPr>
          <w:rFonts w:ascii="Times New Roman" w:hAnsi="Times New Roman" w:cs="Times New Roman"/>
          <w:sz w:val="24"/>
          <w:szCs w:val="24"/>
          <w:lang w:val="sr-Cyrl-RS"/>
        </w:rPr>
        <w:t>Материјали за одржавање хигијене (папирна галантерија)</w:t>
      </w:r>
      <w:r w:rsidR="0092499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499D"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2499D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92499D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ЈН МВ </w:t>
      </w:r>
      <w:r w:rsidR="00BB404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2499D" w:rsidRPr="00D84954">
        <w:rPr>
          <w:rFonts w:ascii="Times New Roman" w:hAnsi="Times New Roman" w:cs="Times New Roman"/>
          <w:sz w:val="24"/>
          <w:szCs w:val="24"/>
        </w:rPr>
        <w:t>/20</w:t>
      </w:r>
      <w:r w:rsidR="009F551D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</w:t>
      </w:r>
      <w:r w:rsidR="00CD33EA">
        <w:rPr>
          <w:rFonts w:ascii="Times New Roman" w:hAnsi="Times New Roman" w:cs="Times New Roman"/>
          <w:sz w:val="24"/>
          <w:szCs w:val="24"/>
        </w:rPr>
        <w:t>днели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независно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982F4C" w:rsidRPr="007069B8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7069B8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7069B8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7069B8" w:rsidRDefault="00982F4C" w:rsidP="00523AE3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       </w:t>
      </w:r>
      <w:r w:rsidR="005B209B" w:rsidRPr="007069B8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B209B" w:rsidRPr="007069B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:rsidR="00982F4C" w:rsidRPr="007069B8" w:rsidRDefault="00E813DC" w:rsidP="00523AE3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BA439D" wp14:editId="41C0D3D3">
                <wp:simplePos x="0" y="0"/>
                <wp:positionH relativeFrom="page">
                  <wp:posOffset>1189990</wp:posOffset>
                </wp:positionH>
                <wp:positionV relativeFrom="paragraph">
                  <wp:posOffset>243205</wp:posOffset>
                </wp:positionV>
                <wp:extent cx="1075690" cy="0"/>
                <wp:effectExtent l="8890" t="6985" r="10795" b="12065"/>
                <wp:wrapTopAndBottom/>
                <wp:docPr id="1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690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67106" id="Line 4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7pt,19.15pt" to="178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k1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" strokeweight=".25092mm">
                <w10:wrap type="topAndBottom" anchorx="page"/>
              </v:line>
            </w:pict>
          </mc:Fallback>
        </mc:AlternateContent>
      </w:r>
      <w:r w:rsidRPr="007069B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D8B0DD0" wp14:editId="7A9D94F7">
                <wp:simplePos x="0" y="0"/>
                <wp:positionH relativeFrom="page">
                  <wp:posOffset>3700145</wp:posOffset>
                </wp:positionH>
                <wp:positionV relativeFrom="paragraph">
                  <wp:posOffset>243205</wp:posOffset>
                </wp:positionV>
                <wp:extent cx="2366645" cy="0"/>
                <wp:effectExtent l="13970" t="6985" r="10160" b="12065"/>
                <wp:wrapTopAndBottom/>
                <wp:docPr id="1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6645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E95B9" id="Line 5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1.35pt,19.15pt" to="477.7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dt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" strokeweight=".25092mm">
                <w10:wrap type="topAndBottom" anchorx="page"/>
              </v:line>
            </w:pict>
          </mc:Fallback>
        </mc:AlternateContent>
      </w:r>
    </w:p>
    <w:p w:rsidR="00982F4C" w:rsidRPr="007069B8" w:rsidRDefault="00982F4C" w:rsidP="005B209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b/>
          <w:i/>
          <w:sz w:val="24"/>
          <w:szCs w:val="24"/>
        </w:rPr>
        <w:t>Напомена</w:t>
      </w:r>
      <w:proofErr w:type="spellEnd"/>
      <w:r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7069B8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случају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постојања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основане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сумње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истинитост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изјаве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независној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понуди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наручулац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ће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одмах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обавестити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организацију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надлежну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заштиту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конкуренције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Организација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надлежна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заштиту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конкуренције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понуђачу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односно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заинтересованом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лицу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изрећи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меру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забране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учешћа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поступку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ако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утврди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односно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заинтересовано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лице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повредило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конкуренцију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поступку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смислу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закона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којим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уређује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заштита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конкуренције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Мера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забране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учешћа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поступку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трајати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две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године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Повреда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конкуренције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представља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негативну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референцу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смислу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члана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82.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став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1.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тачка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2)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Закона</w:t>
      </w:r>
      <w:proofErr w:type="spellEnd"/>
      <w:r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982F4C" w:rsidRPr="007069B8" w:rsidRDefault="00982F4C" w:rsidP="005B209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2F4C" w:rsidRPr="007069B8" w:rsidRDefault="00982F4C" w:rsidP="005B209B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b/>
          <w:i/>
          <w:sz w:val="24"/>
          <w:szCs w:val="24"/>
          <w:u w:val="single"/>
        </w:rPr>
        <w:t>Уколико</w:t>
      </w:r>
      <w:proofErr w:type="spellEnd"/>
      <w:r w:rsidRPr="007069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7069B8">
        <w:rPr>
          <w:rFonts w:ascii="Times New Roman" w:hAnsi="Times New Roman" w:cs="Times New Roman"/>
          <w:b/>
          <w:i/>
          <w:sz w:val="24"/>
          <w:szCs w:val="24"/>
          <w:u w:val="single"/>
        </w:rPr>
        <w:t>понуду</w:t>
      </w:r>
      <w:proofErr w:type="spellEnd"/>
      <w:r w:rsidRPr="007069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7069B8">
        <w:rPr>
          <w:rFonts w:ascii="Times New Roman" w:hAnsi="Times New Roman" w:cs="Times New Roman"/>
          <w:b/>
          <w:i/>
          <w:sz w:val="24"/>
          <w:szCs w:val="24"/>
          <w:u w:val="single"/>
        </w:rPr>
        <w:t>подноси</w:t>
      </w:r>
      <w:proofErr w:type="spellEnd"/>
      <w:r w:rsidRPr="007069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7069B8">
        <w:rPr>
          <w:rFonts w:ascii="Times New Roman" w:hAnsi="Times New Roman" w:cs="Times New Roman"/>
          <w:b/>
          <w:i/>
          <w:sz w:val="24"/>
          <w:szCs w:val="24"/>
          <w:u w:val="single"/>
        </w:rPr>
        <w:t>група</w:t>
      </w:r>
      <w:proofErr w:type="spellEnd"/>
      <w:r w:rsidRPr="007069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7069B8">
        <w:rPr>
          <w:rFonts w:ascii="Times New Roman" w:hAnsi="Times New Roman" w:cs="Times New Roman"/>
          <w:b/>
          <w:i/>
          <w:sz w:val="24"/>
          <w:szCs w:val="24"/>
          <w:u w:val="single"/>
        </w:rPr>
        <w:t>понуђача</w:t>
      </w:r>
      <w:proofErr w:type="spellEnd"/>
      <w:r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Изјава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мора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бити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потписана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стране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овлашћеног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лица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сваког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из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групе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оверена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печатом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>.</w:t>
      </w:r>
    </w:p>
    <w:p w:rsidR="002172C0" w:rsidRPr="007069B8" w:rsidRDefault="002172C0" w:rsidP="005B209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72C0" w:rsidRPr="007069B8" w:rsidRDefault="002172C0" w:rsidP="00523AE3">
      <w:pPr>
        <w:rPr>
          <w:rFonts w:ascii="Times New Roman" w:hAnsi="Times New Roman" w:cs="Times New Roman"/>
          <w:sz w:val="24"/>
          <w:szCs w:val="24"/>
        </w:rPr>
      </w:pPr>
    </w:p>
    <w:p w:rsidR="002172C0" w:rsidRPr="007069B8" w:rsidRDefault="002172C0" w:rsidP="00523AE3">
      <w:pPr>
        <w:rPr>
          <w:rFonts w:ascii="Times New Roman" w:hAnsi="Times New Roman" w:cs="Times New Roman"/>
          <w:sz w:val="24"/>
          <w:szCs w:val="24"/>
        </w:rPr>
      </w:pPr>
    </w:p>
    <w:p w:rsidR="002172C0" w:rsidRPr="007069B8" w:rsidRDefault="002172C0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7069B8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7069B8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7069B8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7069B8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5B209B" w:rsidRPr="007069B8" w:rsidRDefault="005B209B" w:rsidP="00523AE3">
      <w:pPr>
        <w:rPr>
          <w:rFonts w:ascii="Times New Roman" w:hAnsi="Times New Roman" w:cs="Times New Roman"/>
          <w:sz w:val="24"/>
          <w:szCs w:val="24"/>
        </w:rPr>
      </w:pPr>
    </w:p>
    <w:p w:rsidR="005B209B" w:rsidRPr="007069B8" w:rsidRDefault="005B209B" w:rsidP="00523AE3">
      <w:pPr>
        <w:rPr>
          <w:rFonts w:ascii="Times New Roman" w:hAnsi="Times New Roman" w:cs="Times New Roman"/>
          <w:sz w:val="24"/>
          <w:szCs w:val="24"/>
        </w:rPr>
      </w:pPr>
    </w:p>
    <w:p w:rsidR="005B209B" w:rsidRPr="007069B8" w:rsidRDefault="005B209B" w:rsidP="00523AE3">
      <w:pPr>
        <w:rPr>
          <w:rFonts w:ascii="Times New Roman" w:hAnsi="Times New Roman" w:cs="Times New Roman"/>
          <w:sz w:val="24"/>
          <w:szCs w:val="24"/>
        </w:rPr>
      </w:pPr>
    </w:p>
    <w:p w:rsidR="005B209B" w:rsidRPr="007069B8" w:rsidRDefault="005B209B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940F96" w:rsidRDefault="00940F96" w:rsidP="00940F96">
      <w:pPr>
        <w:rPr>
          <w:rFonts w:ascii="Times New Roman" w:hAnsi="Times New Roman" w:cs="Times New Roman"/>
          <w:b/>
          <w:sz w:val="24"/>
          <w:szCs w:val="24"/>
        </w:rPr>
      </w:pPr>
      <w:bookmarkStart w:id="31" w:name="_Toc517938777"/>
    </w:p>
    <w:p w:rsidR="000E63D8" w:rsidRPr="00F06CC0" w:rsidRDefault="008F19E5" w:rsidP="000E63D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06CC0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F06CC0">
        <w:rPr>
          <w:rFonts w:ascii="Times New Roman" w:hAnsi="Times New Roman" w:cs="Times New Roman"/>
          <w:sz w:val="24"/>
          <w:szCs w:val="24"/>
        </w:rPr>
        <w:t xml:space="preserve"> </w:t>
      </w:r>
      <w:r w:rsidR="00940F96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982F4C" w:rsidRPr="00F06CC0">
        <w:rPr>
          <w:rFonts w:ascii="Times New Roman" w:hAnsi="Times New Roman" w:cs="Times New Roman"/>
          <w:sz w:val="24"/>
          <w:szCs w:val="24"/>
        </w:rPr>
        <w:t xml:space="preserve"> </w:t>
      </w:r>
      <w:bookmarkEnd w:id="31"/>
      <w:r w:rsidR="000E63D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="000E63D8" w:rsidRPr="00F06CC0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0E63D8" w:rsidRPr="00F0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3D8" w:rsidRPr="00F06CC0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="000E63D8" w:rsidRPr="00F0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3D8" w:rsidRPr="00F06CC0">
        <w:rPr>
          <w:rFonts w:ascii="Times New Roman" w:hAnsi="Times New Roman" w:cs="Times New Roman"/>
          <w:sz w:val="24"/>
          <w:szCs w:val="24"/>
        </w:rPr>
        <w:t>по</w:t>
      </w:r>
      <w:r w:rsidR="000E63D8">
        <w:rPr>
          <w:rFonts w:ascii="Times New Roman" w:hAnsi="Times New Roman" w:cs="Times New Roman"/>
          <w:sz w:val="24"/>
          <w:szCs w:val="24"/>
          <w:lang w:val="sr-Cyrl-RS"/>
        </w:rPr>
        <w:t>нуђача</w:t>
      </w:r>
      <w:proofErr w:type="spellEnd"/>
      <w:r w:rsidR="000E63D8" w:rsidRPr="00F06CC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E63D8" w:rsidRPr="00F06CC0">
        <w:rPr>
          <w:rFonts w:ascii="Times New Roman" w:hAnsi="Times New Roman" w:cs="Times New Roman"/>
          <w:sz w:val="24"/>
          <w:szCs w:val="24"/>
        </w:rPr>
        <w:t>испуњавању</w:t>
      </w:r>
      <w:proofErr w:type="spellEnd"/>
      <w:r w:rsidR="000E63D8" w:rsidRPr="00F06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3D8" w:rsidRPr="00F06CC0" w:rsidRDefault="000E63D8" w:rsidP="000E63D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06CC0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F0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CC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0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CC0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06CC0">
        <w:rPr>
          <w:rFonts w:ascii="Times New Roman" w:hAnsi="Times New Roman" w:cs="Times New Roman"/>
          <w:sz w:val="24"/>
          <w:szCs w:val="24"/>
        </w:rPr>
        <w:t xml:space="preserve">. 75. </w:t>
      </w:r>
      <w:proofErr w:type="spellStart"/>
      <w:r w:rsidRPr="00F06CC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F06CC0">
        <w:rPr>
          <w:rFonts w:ascii="Times New Roman" w:hAnsi="Times New Roman" w:cs="Times New Roman"/>
          <w:sz w:val="24"/>
          <w:szCs w:val="24"/>
          <w:lang w:val="sr-Cyrl-RS"/>
        </w:rPr>
        <w:t xml:space="preserve"> у поступку јавне набавке мале вредности</w:t>
      </w:r>
    </w:p>
    <w:p w:rsidR="00982F4C" w:rsidRPr="007069B8" w:rsidRDefault="00982F4C" w:rsidP="007D0130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412D1" w:rsidRPr="007069B8" w:rsidRDefault="00D412D1" w:rsidP="00523AE3">
      <w:pPr>
        <w:rPr>
          <w:rFonts w:ascii="Times New Roman" w:hAnsi="Times New Roman" w:cs="Times New Roman"/>
          <w:sz w:val="24"/>
          <w:szCs w:val="24"/>
        </w:rPr>
      </w:pPr>
    </w:p>
    <w:p w:rsidR="00917514" w:rsidRDefault="00F27BD3" w:rsidP="00F27BD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77.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4.</w:t>
      </w:r>
      <w:r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069B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069B8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 под </w:t>
      </w:r>
      <w:r w:rsidRPr="007069B8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пуном </w:t>
      </w:r>
      <w:r w:rsidRPr="007069B8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материјалном </w:t>
      </w:r>
      <w:r w:rsidRPr="007069B8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и </w:t>
      </w:r>
      <w:r w:rsidRPr="007069B8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кривичном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Pr="007069B8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одговорношћу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, као заступник понуђача, дајем следећу</w:t>
      </w:r>
    </w:p>
    <w:p w:rsidR="00F27BD3" w:rsidRPr="007069B8" w:rsidRDefault="00F27BD3" w:rsidP="00F27B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514" w:rsidRPr="00F06CC0" w:rsidRDefault="000E63D8" w:rsidP="009175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917514" w:rsidRPr="00F06CC0">
        <w:rPr>
          <w:rFonts w:ascii="Times New Roman" w:hAnsi="Times New Roman" w:cs="Times New Roman"/>
          <w:sz w:val="24"/>
          <w:szCs w:val="24"/>
        </w:rPr>
        <w:t xml:space="preserve">И З Ј А В </w:t>
      </w:r>
      <w:r w:rsidR="00F27BD3">
        <w:rPr>
          <w:rFonts w:ascii="Times New Roman" w:hAnsi="Times New Roman" w:cs="Times New Roman"/>
          <w:sz w:val="24"/>
          <w:szCs w:val="24"/>
          <w:lang w:val="sr-Cyrl-RS"/>
        </w:rPr>
        <w:t>У</w:t>
      </w:r>
    </w:p>
    <w:p w:rsidR="00917514" w:rsidRPr="007069B8" w:rsidRDefault="00917514" w:rsidP="00523AE3">
      <w:pPr>
        <w:rPr>
          <w:rFonts w:ascii="Times New Roman" w:hAnsi="Times New Roman" w:cs="Times New Roman"/>
          <w:sz w:val="24"/>
          <w:szCs w:val="24"/>
        </w:rPr>
      </w:pPr>
    </w:p>
    <w:p w:rsidR="00B60B74" w:rsidRPr="007069B8" w:rsidRDefault="00B60B74" w:rsidP="00523AE3">
      <w:pPr>
        <w:rPr>
          <w:rFonts w:ascii="Times New Roman" w:hAnsi="Times New Roman" w:cs="Times New Roman"/>
          <w:sz w:val="24"/>
          <w:szCs w:val="24"/>
        </w:rPr>
      </w:pPr>
    </w:p>
    <w:p w:rsidR="00CE680A" w:rsidRPr="007069B8" w:rsidRDefault="00F27BD3" w:rsidP="00940F96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</w:t>
      </w:r>
      <w:r w:rsidR="00CE680A" w:rsidRPr="007069B8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онуђач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_________</w:t>
      </w:r>
      <w:r w:rsidR="00CE680A" w:rsidRPr="00F06C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__</w:t>
      </w:r>
      <w:r w:rsidR="00CE680A" w:rsidRPr="00F06C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>___________________________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, </w:t>
      </w:r>
      <w:r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BB4044">
        <w:rPr>
          <w:rFonts w:ascii="Times New Roman" w:hAnsi="Times New Roman" w:cs="Times New Roman"/>
          <w:sz w:val="24"/>
          <w:szCs w:val="24"/>
          <w:lang w:val="sr-Cyrl-RS"/>
        </w:rPr>
        <w:t>Материјали за одржавање хигијене (папирна галантерија)</w:t>
      </w:r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r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ЈН МВ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BB404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940F96"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9F551D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680A" w:rsidRPr="007069B8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испуњава услове прописане чланом</w:t>
      </w:r>
      <w:r w:rsidR="000A5002" w:rsidRPr="007069B8"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 w:rsidR="000A5002" w:rsidRPr="007069B8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0A5002" w:rsidRPr="007069B8">
        <w:rPr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r w:rsidR="000A5002" w:rsidRPr="007069B8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="000A5002" w:rsidRPr="007069B8">
        <w:rPr>
          <w:rFonts w:ascii="Times New Roman" w:hAnsi="Times New Roman" w:cs="Times New Roman"/>
          <w:sz w:val="24"/>
          <w:szCs w:val="24"/>
        </w:rPr>
        <w:t xml:space="preserve">. 1) </w:t>
      </w:r>
      <w:proofErr w:type="spellStart"/>
      <w:r w:rsidR="000A5002" w:rsidRPr="007069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0A5002" w:rsidRPr="00706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A5002" w:rsidRPr="007069B8">
        <w:rPr>
          <w:rFonts w:ascii="Times New Roman" w:hAnsi="Times New Roman" w:cs="Times New Roman"/>
          <w:sz w:val="24"/>
          <w:szCs w:val="24"/>
        </w:rPr>
        <w:t>)</w:t>
      </w:r>
      <w:r w:rsidR="000A5002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и став 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5002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CE680A" w:rsidRPr="007069B8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Закона о јавним набавкама</w:t>
      </w:r>
      <w:r w:rsidR="00CE680A" w:rsidRPr="00940F96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,</w:t>
      </w:r>
      <w:r w:rsidR="00CE680A" w:rsidRPr="007069B8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proofErr w:type="spellStart"/>
      <w:r w:rsidR="00917514"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односно</w:t>
      </w:r>
      <w:proofErr w:type="spellEnd"/>
      <w:r w:rsidR="00917514"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="00917514"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услове</w:t>
      </w:r>
      <w:proofErr w:type="spellEnd"/>
      <w:r w:rsidR="00917514"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="00917514"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дефинисане</w:t>
      </w:r>
      <w:proofErr w:type="spellEnd"/>
      <w:r w:rsidR="00917514"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="00917514" w:rsidRPr="007069B8">
        <w:rPr>
          <w:rFonts w:ascii="Times New Roman" w:hAnsi="Times New Roman" w:cs="Times New Roman"/>
          <w:spacing w:val="-3"/>
          <w:w w:val="105"/>
          <w:sz w:val="24"/>
          <w:szCs w:val="24"/>
          <w:lang w:bidi="ar-SA"/>
        </w:rPr>
        <w:t>конкурсном</w:t>
      </w:r>
      <w:proofErr w:type="spellEnd"/>
      <w:r w:rsidR="00917514" w:rsidRPr="007069B8">
        <w:rPr>
          <w:rFonts w:ascii="Times New Roman" w:hAnsi="Times New Roman" w:cs="Times New Roman"/>
          <w:spacing w:val="-3"/>
          <w:w w:val="105"/>
          <w:sz w:val="24"/>
          <w:szCs w:val="24"/>
          <w:lang w:bidi="ar-SA"/>
        </w:rPr>
        <w:t xml:space="preserve"> </w:t>
      </w:r>
      <w:proofErr w:type="spellStart"/>
      <w:r w:rsidR="00917514"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документацијом</w:t>
      </w:r>
      <w:proofErr w:type="spellEnd"/>
      <w:r w:rsidR="00917514"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="00917514"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за</w:t>
      </w:r>
      <w:proofErr w:type="spellEnd"/>
      <w:r w:rsidR="00917514"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="00917514"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предметну</w:t>
      </w:r>
      <w:proofErr w:type="spellEnd"/>
      <w:r w:rsidR="00917514"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="00917514"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јавну</w:t>
      </w:r>
      <w:proofErr w:type="spellEnd"/>
      <w:r w:rsidR="00917514"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="00917514" w:rsidRPr="007069B8">
        <w:rPr>
          <w:rFonts w:ascii="Times New Roman" w:hAnsi="Times New Roman" w:cs="Times New Roman"/>
          <w:spacing w:val="-4"/>
          <w:w w:val="105"/>
          <w:sz w:val="24"/>
          <w:szCs w:val="24"/>
          <w:lang w:bidi="ar-SA"/>
        </w:rPr>
        <w:t>набавку</w:t>
      </w:r>
      <w:proofErr w:type="spellEnd"/>
      <w:r w:rsidR="00917514" w:rsidRPr="007069B8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CE680A" w:rsidRPr="007069B8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и то:</w:t>
      </w:r>
    </w:p>
    <w:p w:rsidR="005B209B" w:rsidRPr="007069B8" w:rsidRDefault="005B209B" w:rsidP="005B209B">
      <w:pPr>
        <w:rPr>
          <w:rFonts w:ascii="Times New Roman" w:hAnsi="Times New Roman" w:cs="Times New Roman"/>
          <w:sz w:val="24"/>
          <w:szCs w:val="24"/>
          <w:lang w:bidi="ar-SA"/>
        </w:rPr>
      </w:pPr>
    </w:p>
    <w:p w:rsidR="005B209B" w:rsidRPr="007069B8" w:rsidRDefault="005B209B" w:rsidP="00940F96">
      <w:pPr>
        <w:numPr>
          <w:ilvl w:val="0"/>
          <w:numId w:val="1"/>
        </w:numPr>
        <w:ind w:right="-34"/>
        <w:jc w:val="both"/>
        <w:rPr>
          <w:rFonts w:ascii="Times New Roman" w:hAnsi="Times New Roman" w:cs="Times New Roman"/>
          <w:w w:val="105"/>
          <w:sz w:val="24"/>
          <w:szCs w:val="24"/>
          <w:lang w:bidi="ar-SA"/>
        </w:rPr>
      </w:pP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Понуђач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је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регистрован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код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надлежног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органа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,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односно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уписан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у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одговарајући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регистар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;</w:t>
      </w:r>
    </w:p>
    <w:p w:rsidR="005B209B" w:rsidRPr="007069B8" w:rsidRDefault="005B209B" w:rsidP="00940F96">
      <w:pPr>
        <w:numPr>
          <w:ilvl w:val="0"/>
          <w:numId w:val="1"/>
        </w:numPr>
        <w:ind w:right="-34"/>
        <w:jc w:val="both"/>
        <w:rPr>
          <w:rFonts w:ascii="Times New Roman" w:hAnsi="Times New Roman" w:cs="Times New Roman"/>
          <w:w w:val="105"/>
          <w:sz w:val="24"/>
          <w:szCs w:val="24"/>
          <w:lang w:bidi="ar-SA"/>
        </w:rPr>
      </w:pP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Понуђач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и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његов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законски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заступник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нису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осуђивани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за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неко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од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кривичних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дела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као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члан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организоване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криминалне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групе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,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да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r w:rsidR="00940F96">
        <w:rPr>
          <w:rFonts w:ascii="Times New Roman" w:hAnsi="Times New Roman" w:cs="Times New Roman"/>
          <w:w w:val="105"/>
          <w:sz w:val="24"/>
          <w:szCs w:val="24"/>
          <w:lang w:val="sr-Cyrl-RS" w:bidi="ar-SA"/>
        </w:rPr>
        <w:t>нису</w:t>
      </w:r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осуђиван</w:t>
      </w:r>
      <w:proofErr w:type="spellEnd"/>
      <w:r w:rsidR="00940F96">
        <w:rPr>
          <w:rFonts w:ascii="Times New Roman" w:hAnsi="Times New Roman" w:cs="Times New Roman"/>
          <w:w w:val="105"/>
          <w:sz w:val="24"/>
          <w:szCs w:val="24"/>
          <w:lang w:val="sr-Cyrl-RS" w:bidi="ar-SA"/>
        </w:rPr>
        <w:t>и</w:t>
      </w:r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за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кривична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дела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против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привреде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,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кривична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дела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против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животне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средине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,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кривично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дело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примања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или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давања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мита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,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кривично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дело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преваре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;</w:t>
      </w:r>
    </w:p>
    <w:p w:rsidR="005B209B" w:rsidRPr="007069B8" w:rsidRDefault="005B209B" w:rsidP="00940F96">
      <w:pPr>
        <w:numPr>
          <w:ilvl w:val="0"/>
          <w:numId w:val="1"/>
        </w:numPr>
        <w:ind w:right="-34"/>
        <w:jc w:val="both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Понуђач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је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измирио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доспеле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порезе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,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доприносе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и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друге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јавне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дажбине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у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складу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са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прописима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Републике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Србије</w:t>
      </w:r>
      <w:proofErr w:type="spellEnd"/>
      <w:r w:rsidR="00BB4044">
        <w:rPr>
          <w:rFonts w:ascii="Times New Roman" w:hAnsi="Times New Roman" w:cs="Times New Roman"/>
          <w:w w:val="105"/>
          <w:sz w:val="24"/>
          <w:szCs w:val="24"/>
          <w:lang w:val="sr-Cyrl-RS" w:bidi="ar-SA"/>
        </w:rPr>
        <w:t>;</w:t>
      </w:r>
    </w:p>
    <w:p w:rsidR="00D412D1" w:rsidRPr="00BB4044" w:rsidRDefault="004E6803" w:rsidP="00BB4044">
      <w:pPr>
        <w:pStyle w:val="ListParagraph"/>
        <w:numPr>
          <w:ilvl w:val="0"/>
          <w:numId w:val="1"/>
        </w:numPr>
        <w:ind w:right="-34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7069B8">
        <w:rPr>
          <w:rFonts w:ascii="Times New Roman" w:hAnsi="Times New Roman" w:cs="Times New Roman"/>
          <w:iCs/>
          <w:sz w:val="24"/>
          <w:szCs w:val="24"/>
          <w:lang w:val="sr-Cyrl-RS"/>
        </w:rPr>
        <w:t>Понуђач је поштовао обавезе које произлазе из важећих прописа о заштити на раду,</w:t>
      </w:r>
      <w:r w:rsidR="00940F9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7069B8">
        <w:rPr>
          <w:rFonts w:ascii="Times New Roman" w:hAnsi="Times New Roman" w:cs="Times New Roman"/>
          <w:iCs/>
          <w:sz w:val="24"/>
          <w:szCs w:val="24"/>
          <w:lang w:val="sr-Cyrl-RS"/>
        </w:rPr>
        <w:t>запошљавању и условима рада, заштити животне средине,</w:t>
      </w:r>
      <w:r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и  нема забрану обављања делатности која је на снази у време подношења понуде</w:t>
      </w:r>
      <w:r w:rsidR="00BB404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24DA7" w:rsidRPr="007069B8" w:rsidRDefault="00624DA7" w:rsidP="001877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624DA7" w:rsidRPr="007069B8" w:rsidRDefault="00624DA7" w:rsidP="001877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624DA7" w:rsidRPr="007069B8" w:rsidRDefault="00624DA7" w:rsidP="001877C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877C1" w:rsidRPr="007069B8" w:rsidRDefault="001877C1" w:rsidP="001877C1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:_____________                                                          </w:t>
      </w:r>
      <w:r w:rsidR="00940F9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Pr="007069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877C1" w:rsidRPr="007069B8" w:rsidRDefault="001877C1" w:rsidP="001877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:_____________                         М.П.                    </w:t>
      </w:r>
      <w:r w:rsidR="00940F9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Pr="007069B8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1877C1" w:rsidRPr="007069B8" w:rsidRDefault="001877C1" w:rsidP="001877C1">
      <w:pPr>
        <w:rPr>
          <w:rFonts w:ascii="Times New Roman" w:hAnsi="Times New Roman" w:cs="Times New Roman"/>
          <w:sz w:val="24"/>
          <w:szCs w:val="24"/>
        </w:rPr>
      </w:pPr>
    </w:p>
    <w:p w:rsidR="00347594" w:rsidRPr="007069B8" w:rsidRDefault="001877C1" w:rsidP="003475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9B8">
        <w:rPr>
          <w:rFonts w:ascii="Times New Roman" w:hAnsi="Times New Roman" w:cs="Times New Roman"/>
          <w:b/>
          <w:bCs/>
          <w:i/>
          <w:sz w:val="24"/>
          <w:szCs w:val="24"/>
          <w:lang w:val="sr-Cyrl-RS"/>
        </w:rPr>
        <w:t>Напомена:</w:t>
      </w:r>
      <w:r w:rsidRPr="007069B8">
        <w:rPr>
          <w:rFonts w:ascii="Times New Roman" w:hAnsi="Times New Roman" w:cs="Times New Roman"/>
          <w:bCs/>
          <w:i/>
          <w:sz w:val="24"/>
          <w:szCs w:val="24"/>
          <w:lang w:val="sr-Cyrl-RS"/>
        </w:rPr>
        <w:t xml:space="preserve"> </w:t>
      </w:r>
      <w:proofErr w:type="spellStart"/>
      <w:r w:rsidRPr="007069B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Уколико</w:t>
      </w:r>
      <w:proofErr w:type="spellEnd"/>
      <w:r w:rsidRPr="007069B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7069B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понуду</w:t>
      </w:r>
      <w:proofErr w:type="spellEnd"/>
      <w:r w:rsidRPr="007069B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7069B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подноси</w:t>
      </w:r>
      <w:proofErr w:type="spellEnd"/>
      <w:r w:rsidRPr="007069B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7069B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група</w:t>
      </w:r>
      <w:proofErr w:type="spellEnd"/>
      <w:r w:rsidRPr="007069B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7069B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понуђача</w:t>
      </w:r>
      <w:proofErr w:type="spellEnd"/>
      <w:r w:rsidRPr="007069B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r-Cyrl-RS"/>
        </w:rPr>
        <w:t>,</w:t>
      </w:r>
      <w:r w:rsidRPr="007069B8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 xml:space="preserve"> Изјава мора бити</w:t>
      </w:r>
      <w:r w:rsidRPr="007069B8">
        <w:rPr>
          <w:rFonts w:ascii="Times New Roman" w:hAnsi="Times New Roman" w:cs="Times New Roman"/>
          <w:bCs/>
          <w:i/>
          <w:iCs/>
          <w:sz w:val="24"/>
          <w:szCs w:val="24"/>
          <w:lang w:val="sr-Latn-RS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п</w:t>
      </w:r>
      <w:r w:rsidRPr="007069B8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опуњена,</w:t>
      </w:r>
      <w:r w:rsidRPr="007069B8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потписана</w:t>
      </w:r>
      <w:proofErr w:type="spellEnd"/>
      <w:r w:rsidRPr="007069B8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 xml:space="preserve"> од стране овлашћеног лица </w:t>
      </w:r>
      <w:proofErr w:type="spellStart"/>
      <w:r w:rsidRPr="007069B8">
        <w:rPr>
          <w:rFonts w:ascii="Times New Roman" w:hAnsi="Times New Roman" w:cs="Times New Roman"/>
          <w:bCs/>
          <w:i/>
          <w:iCs/>
          <w:sz w:val="24"/>
          <w:szCs w:val="24"/>
        </w:rPr>
        <w:t>свак</w:t>
      </w:r>
      <w:r w:rsidRPr="007069B8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ог</w:t>
      </w:r>
      <w:proofErr w:type="spellEnd"/>
      <w:r w:rsidRPr="007069B8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/>
          <w:iCs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7069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/>
          <w:iCs/>
          <w:sz w:val="24"/>
          <w:szCs w:val="24"/>
        </w:rPr>
        <w:t>из</w:t>
      </w:r>
      <w:proofErr w:type="spellEnd"/>
      <w:r w:rsidRPr="007069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/>
          <w:iCs/>
          <w:sz w:val="24"/>
          <w:szCs w:val="24"/>
        </w:rPr>
        <w:t>групе</w:t>
      </w:r>
      <w:proofErr w:type="spellEnd"/>
      <w:r w:rsidRPr="007069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/>
          <w:iCs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 xml:space="preserve"> и оверена печатом.</w:t>
      </w:r>
      <w:r w:rsidRPr="007069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47594" w:rsidRPr="007069B8">
        <w:rPr>
          <w:rFonts w:ascii="Times New Roman" w:hAnsi="Times New Roman" w:cs="Times New Roman"/>
          <w:i/>
          <w:sz w:val="24"/>
          <w:szCs w:val="24"/>
        </w:rPr>
        <w:t>Образац</w:t>
      </w:r>
      <w:proofErr w:type="spellEnd"/>
      <w:r w:rsidR="00347594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7594" w:rsidRPr="007069B8"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 w:rsidR="00347594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7594" w:rsidRPr="007069B8">
        <w:rPr>
          <w:rFonts w:ascii="Times New Roman" w:hAnsi="Times New Roman" w:cs="Times New Roman"/>
          <w:i/>
          <w:sz w:val="24"/>
          <w:szCs w:val="24"/>
        </w:rPr>
        <w:t>потреби</w:t>
      </w:r>
      <w:proofErr w:type="spellEnd"/>
      <w:r w:rsidR="00347594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7594" w:rsidRPr="007069B8">
        <w:rPr>
          <w:rFonts w:ascii="Times New Roman" w:hAnsi="Times New Roman" w:cs="Times New Roman"/>
          <w:i/>
          <w:sz w:val="24"/>
          <w:szCs w:val="24"/>
        </w:rPr>
        <w:t>копирати</w:t>
      </w:r>
      <w:proofErr w:type="spellEnd"/>
      <w:r w:rsidR="00347594" w:rsidRPr="007069B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347594" w:rsidRPr="007069B8">
        <w:rPr>
          <w:rFonts w:ascii="Times New Roman" w:hAnsi="Times New Roman" w:cs="Times New Roman"/>
          <w:i/>
          <w:sz w:val="24"/>
          <w:szCs w:val="24"/>
        </w:rPr>
        <w:t>довољном</w:t>
      </w:r>
      <w:proofErr w:type="spellEnd"/>
      <w:r w:rsidR="00347594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7594" w:rsidRPr="007069B8">
        <w:rPr>
          <w:rFonts w:ascii="Times New Roman" w:hAnsi="Times New Roman" w:cs="Times New Roman"/>
          <w:i/>
          <w:sz w:val="24"/>
          <w:szCs w:val="24"/>
        </w:rPr>
        <w:t>броју</w:t>
      </w:r>
      <w:proofErr w:type="spellEnd"/>
      <w:r w:rsidR="00347594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7594" w:rsidRPr="007069B8">
        <w:rPr>
          <w:rFonts w:ascii="Times New Roman" w:hAnsi="Times New Roman" w:cs="Times New Roman"/>
          <w:i/>
          <w:sz w:val="24"/>
          <w:szCs w:val="24"/>
        </w:rPr>
        <w:t>примерака</w:t>
      </w:r>
      <w:proofErr w:type="spellEnd"/>
      <w:r w:rsidR="00347594" w:rsidRPr="007069B8">
        <w:rPr>
          <w:rFonts w:ascii="Times New Roman" w:hAnsi="Times New Roman" w:cs="Times New Roman"/>
          <w:i/>
          <w:sz w:val="24"/>
          <w:szCs w:val="24"/>
        </w:rPr>
        <w:t>.</w:t>
      </w:r>
    </w:p>
    <w:p w:rsidR="001877C1" w:rsidRPr="007069B8" w:rsidRDefault="001877C1" w:rsidP="001877C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877C1" w:rsidRPr="007069B8" w:rsidRDefault="001877C1" w:rsidP="001877C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877C1" w:rsidRPr="007069B8" w:rsidRDefault="001877C1" w:rsidP="001877C1">
      <w:pPr>
        <w:pStyle w:val="BodyText2"/>
        <w:spacing w:line="100" w:lineRule="atLeast"/>
        <w:jc w:val="both"/>
        <w:rPr>
          <w:b/>
          <w:bCs/>
          <w:i/>
          <w:color w:val="auto"/>
          <w:lang w:val="sr-Cyrl-RS"/>
        </w:rPr>
      </w:pPr>
    </w:p>
    <w:p w:rsidR="001877C1" w:rsidRPr="007069B8" w:rsidRDefault="001877C1" w:rsidP="001877C1">
      <w:pPr>
        <w:pStyle w:val="BodyText2"/>
        <w:spacing w:line="100" w:lineRule="atLeast"/>
        <w:jc w:val="both"/>
        <w:rPr>
          <w:b/>
          <w:bCs/>
          <w:i/>
          <w:color w:val="auto"/>
          <w:lang w:val="sr-Cyrl-RS"/>
        </w:rPr>
      </w:pPr>
    </w:p>
    <w:p w:rsidR="001877C1" w:rsidRPr="007069B8" w:rsidRDefault="001877C1" w:rsidP="001877C1">
      <w:pPr>
        <w:pStyle w:val="BodyText2"/>
        <w:spacing w:line="100" w:lineRule="atLeast"/>
        <w:jc w:val="both"/>
        <w:rPr>
          <w:b/>
          <w:bCs/>
          <w:i/>
          <w:color w:val="auto"/>
          <w:lang w:val="sr-Cyrl-RS"/>
        </w:rPr>
      </w:pPr>
    </w:p>
    <w:p w:rsidR="001877C1" w:rsidRPr="007069B8" w:rsidRDefault="001877C1" w:rsidP="001877C1">
      <w:pPr>
        <w:pStyle w:val="BodyText2"/>
        <w:spacing w:line="100" w:lineRule="atLeast"/>
        <w:jc w:val="both"/>
        <w:rPr>
          <w:b/>
          <w:bCs/>
          <w:i/>
          <w:color w:val="auto"/>
          <w:lang w:val="sr-Cyrl-RS"/>
        </w:rPr>
      </w:pPr>
    </w:p>
    <w:p w:rsidR="00DE2941" w:rsidRDefault="00DE2941" w:rsidP="001877C1">
      <w:pPr>
        <w:pStyle w:val="BodyText2"/>
        <w:spacing w:line="100" w:lineRule="atLeast"/>
        <w:jc w:val="both"/>
        <w:rPr>
          <w:b/>
          <w:bCs/>
          <w:i/>
          <w:color w:val="auto"/>
          <w:lang w:val="sr-Cyrl-RS"/>
        </w:rPr>
      </w:pPr>
    </w:p>
    <w:p w:rsidR="00E71856" w:rsidRPr="007069B8" w:rsidRDefault="00E71856" w:rsidP="001877C1">
      <w:pPr>
        <w:pStyle w:val="BodyText2"/>
        <w:spacing w:line="100" w:lineRule="atLeast"/>
        <w:jc w:val="both"/>
        <w:rPr>
          <w:b/>
          <w:bCs/>
          <w:i/>
          <w:color w:val="auto"/>
          <w:lang w:val="sr-Cyrl-RS"/>
        </w:rPr>
      </w:pPr>
    </w:p>
    <w:p w:rsidR="005356A9" w:rsidRPr="00F06CC0" w:rsidRDefault="00D412D1" w:rsidP="005356A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32" w:name="_Toc517938778"/>
      <w:proofErr w:type="spellStart"/>
      <w:r w:rsidRPr="00F06CC0">
        <w:rPr>
          <w:rFonts w:ascii="Times New Roman" w:hAnsi="Times New Roman" w:cs="Times New Roman"/>
          <w:sz w:val="24"/>
          <w:szCs w:val="24"/>
        </w:rPr>
        <w:lastRenderedPageBreak/>
        <w:t>Образац</w:t>
      </w:r>
      <w:proofErr w:type="spellEnd"/>
      <w:r w:rsidRPr="00F06CC0">
        <w:rPr>
          <w:rFonts w:ascii="Times New Roman" w:hAnsi="Times New Roman" w:cs="Times New Roman"/>
          <w:sz w:val="24"/>
          <w:szCs w:val="24"/>
        </w:rPr>
        <w:t xml:space="preserve"> </w:t>
      </w:r>
      <w:r w:rsidR="00940F96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982F4C" w:rsidRPr="00F06CC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82F4C" w:rsidRPr="00F06CC0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982F4C" w:rsidRPr="00F0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F4C" w:rsidRPr="00F06CC0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="00982F4C" w:rsidRPr="00F0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F4C" w:rsidRPr="00F06CC0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="00982F4C" w:rsidRPr="00F06CC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82F4C" w:rsidRPr="00F06CC0">
        <w:rPr>
          <w:rFonts w:ascii="Times New Roman" w:hAnsi="Times New Roman" w:cs="Times New Roman"/>
          <w:sz w:val="24"/>
          <w:szCs w:val="24"/>
        </w:rPr>
        <w:t>испуњавању</w:t>
      </w:r>
      <w:proofErr w:type="spellEnd"/>
      <w:r w:rsidR="00982F4C" w:rsidRPr="00F06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F4C" w:rsidRPr="00F06CC0" w:rsidRDefault="00982F4C" w:rsidP="005356A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06CC0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F06CC0">
        <w:rPr>
          <w:rFonts w:ascii="Times New Roman" w:hAnsi="Times New Roman" w:cs="Times New Roman"/>
          <w:sz w:val="24"/>
          <w:szCs w:val="24"/>
        </w:rPr>
        <w:t xml:space="preserve"> </w:t>
      </w:r>
      <w:bookmarkEnd w:id="32"/>
      <w:proofErr w:type="spellStart"/>
      <w:r w:rsidR="000A5002" w:rsidRPr="00F06CC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0A5002" w:rsidRPr="00F0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002" w:rsidRPr="00F06CC0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0A5002" w:rsidRPr="00F06CC0">
        <w:rPr>
          <w:rFonts w:ascii="Times New Roman" w:hAnsi="Times New Roman" w:cs="Times New Roman"/>
          <w:sz w:val="24"/>
          <w:szCs w:val="24"/>
        </w:rPr>
        <w:t xml:space="preserve">. 75. </w:t>
      </w:r>
      <w:proofErr w:type="spellStart"/>
      <w:r w:rsidR="000A5002" w:rsidRPr="00F06CC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A5002" w:rsidRPr="00F06CC0">
        <w:rPr>
          <w:rFonts w:ascii="Times New Roman" w:hAnsi="Times New Roman" w:cs="Times New Roman"/>
          <w:sz w:val="24"/>
          <w:szCs w:val="24"/>
          <w:lang w:val="sr-Cyrl-RS"/>
        </w:rPr>
        <w:t xml:space="preserve"> у поступку јавне набавке мале вредности</w:t>
      </w:r>
    </w:p>
    <w:p w:rsidR="00982F4C" w:rsidRPr="007069B8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D7577A" w:rsidRPr="007069B8" w:rsidRDefault="00D7577A" w:rsidP="00523AE3">
      <w:pPr>
        <w:rPr>
          <w:rFonts w:ascii="Times New Roman" w:hAnsi="Times New Roman" w:cs="Times New Roman"/>
          <w:sz w:val="24"/>
          <w:szCs w:val="24"/>
        </w:rPr>
      </w:pPr>
    </w:p>
    <w:p w:rsidR="00D7577A" w:rsidRPr="007069B8" w:rsidRDefault="00D7577A" w:rsidP="00940F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77.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295" w:rsidRPr="007069B8">
        <w:rPr>
          <w:rFonts w:ascii="Times New Roman" w:hAnsi="Times New Roman" w:cs="Times New Roman"/>
          <w:sz w:val="24"/>
          <w:szCs w:val="24"/>
        </w:rPr>
        <w:t>о</w:t>
      </w:r>
      <w:r w:rsidRPr="007069B8">
        <w:rPr>
          <w:rFonts w:ascii="Times New Roman" w:hAnsi="Times New Roman" w:cs="Times New Roman"/>
          <w:sz w:val="24"/>
          <w:szCs w:val="24"/>
        </w:rPr>
        <w:t>дговорношћу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дајем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</w:p>
    <w:p w:rsidR="00D7577A" w:rsidRPr="007069B8" w:rsidRDefault="00D7577A" w:rsidP="00523AE3">
      <w:pPr>
        <w:rPr>
          <w:rFonts w:ascii="Times New Roman" w:hAnsi="Times New Roman" w:cs="Times New Roman"/>
          <w:sz w:val="24"/>
          <w:szCs w:val="24"/>
        </w:rPr>
      </w:pPr>
    </w:p>
    <w:p w:rsidR="00D7577A" w:rsidRPr="007069B8" w:rsidRDefault="00D7577A" w:rsidP="00523AE3">
      <w:pPr>
        <w:rPr>
          <w:rFonts w:ascii="Times New Roman" w:hAnsi="Times New Roman" w:cs="Times New Roman"/>
          <w:sz w:val="24"/>
          <w:szCs w:val="24"/>
        </w:rPr>
      </w:pPr>
    </w:p>
    <w:p w:rsidR="00D7577A" w:rsidRPr="00F06CC0" w:rsidRDefault="00D7577A" w:rsidP="005B209B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CC0">
        <w:rPr>
          <w:rFonts w:ascii="Times New Roman" w:hAnsi="Times New Roman" w:cs="Times New Roman"/>
          <w:sz w:val="24"/>
          <w:szCs w:val="24"/>
        </w:rPr>
        <w:t>И З Ј А В У</w:t>
      </w:r>
    </w:p>
    <w:p w:rsidR="00D7577A" w:rsidRPr="007069B8" w:rsidRDefault="00D7577A" w:rsidP="00523AE3">
      <w:pPr>
        <w:rPr>
          <w:rFonts w:ascii="Times New Roman" w:hAnsi="Times New Roman" w:cs="Times New Roman"/>
          <w:sz w:val="24"/>
          <w:szCs w:val="24"/>
        </w:rPr>
      </w:pPr>
    </w:p>
    <w:p w:rsidR="00D7577A" w:rsidRPr="007069B8" w:rsidRDefault="00D7577A" w:rsidP="00523AE3">
      <w:pPr>
        <w:rPr>
          <w:rFonts w:ascii="Times New Roman" w:hAnsi="Times New Roman" w:cs="Times New Roman"/>
          <w:sz w:val="24"/>
          <w:szCs w:val="24"/>
        </w:rPr>
      </w:pPr>
    </w:p>
    <w:p w:rsidR="00985A4D" w:rsidRPr="007069B8" w:rsidRDefault="00D7577A" w:rsidP="00101A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Подизвођач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Pr="007069B8">
        <w:rPr>
          <w:rFonts w:ascii="Times New Roman" w:hAnsi="Times New Roman" w:cs="Times New Roman"/>
          <w:sz w:val="24"/>
          <w:szCs w:val="24"/>
        </w:rPr>
        <w:tab/>
      </w:r>
      <w:r w:rsidR="00985A4D" w:rsidRPr="007069B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82D8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r w:rsidR="00724DE5"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F27BD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BB4044">
        <w:rPr>
          <w:rFonts w:ascii="Times New Roman" w:hAnsi="Times New Roman" w:cs="Times New Roman"/>
          <w:sz w:val="24"/>
          <w:szCs w:val="24"/>
          <w:lang w:val="sr-Cyrl-RS"/>
        </w:rPr>
        <w:t>Материјали за одржавање хигијене (папирна галантерија)</w:t>
      </w:r>
      <w:r w:rsidR="007D312E" w:rsidRPr="007069B8">
        <w:rPr>
          <w:rFonts w:ascii="Times New Roman" w:hAnsi="Times New Roman" w:cs="Times New Roman"/>
          <w:sz w:val="24"/>
          <w:szCs w:val="24"/>
        </w:rPr>
        <w:t xml:space="preserve">, </w:t>
      </w:r>
      <w:r w:rsidR="007D312E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ЈН МВ </w:t>
      </w:r>
      <w:r w:rsidR="00101A32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940F96" w:rsidRPr="00940F96"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9F551D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7D312E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36A74" w:rsidRPr="007069B8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="00536A7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A74" w:rsidRPr="007069B8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536A7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A74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536A7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A74" w:rsidRPr="007069B8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536A74" w:rsidRPr="007069B8">
        <w:rPr>
          <w:rFonts w:ascii="Times New Roman" w:hAnsi="Times New Roman" w:cs="Times New Roman"/>
          <w:sz w:val="24"/>
          <w:szCs w:val="24"/>
        </w:rPr>
        <w:t xml:space="preserve">. 75.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. 1)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4)</w:t>
      </w:r>
      <w:r w:rsidR="007D312E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и став 2</w:t>
      </w:r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дефинисане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предметну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:</w:t>
      </w:r>
    </w:p>
    <w:p w:rsidR="00985A4D" w:rsidRPr="007069B8" w:rsidRDefault="00985A4D" w:rsidP="00523AE3">
      <w:pPr>
        <w:rPr>
          <w:rFonts w:ascii="Times New Roman" w:hAnsi="Times New Roman" w:cs="Times New Roman"/>
          <w:sz w:val="24"/>
          <w:szCs w:val="24"/>
        </w:rPr>
      </w:pPr>
    </w:p>
    <w:p w:rsidR="00D7577A" w:rsidRPr="007069B8" w:rsidRDefault="00D7577A" w:rsidP="00940F9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Подизвођач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регистрован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;</w:t>
      </w:r>
    </w:p>
    <w:p w:rsidR="00D7577A" w:rsidRPr="007069B8" w:rsidRDefault="00D7577A" w:rsidP="00940F9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Подизвођач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осуђивани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криминалне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940F96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 w:rsidR="00940F9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;</w:t>
      </w:r>
    </w:p>
    <w:p w:rsidR="00D7577A" w:rsidRPr="007069B8" w:rsidRDefault="00D7577A" w:rsidP="00940F9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Подизвођач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доспеле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порезе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дажбине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295" w:rsidRPr="007069B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4E6803" w:rsidRPr="007069B8" w:rsidRDefault="004E6803" w:rsidP="00940F9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7069B8">
        <w:rPr>
          <w:rFonts w:ascii="Times New Roman" w:hAnsi="Times New Roman" w:cs="Times New Roman"/>
          <w:iCs/>
          <w:sz w:val="24"/>
          <w:szCs w:val="24"/>
          <w:lang w:val="sr-Cyrl-RS"/>
        </w:rPr>
        <w:t>Подизвођач је поштовао обавезе које произлазе из важећих прописа о заштити на раду,</w:t>
      </w:r>
      <w:r w:rsidR="00282AD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7069B8">
        <w:rPr>
          <w:rFonts w:ascii="Times New Roman" w:hAnsi="Times New Roman" w:cs="Times New Roman"/>
          <w:iCs/>
          <w:sz w:val="24"/>
          <w:szCs w:val="24"/>
          <w:lang w:val="sr-Cyrl-RS"/>
        </w:rPr>
        <w:t>запошљавању и условима рада, заштити животне средине,</w:t>
      </w:r>
      <w:r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и нема забрану обављања делатности која је на снази у време подношења понуде</w:t>
      </w:r>
      <w:r w:rsidRPr="007069B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7577A" w:rsidRPr="007069B8" w:rsidRDefault="00D7577A" w:rsidP="00523AE3">
      <w:pPr>
        <w:rPr>
          <w:rFonts w:ascii="Times New Roman" w:hAnsi="Times New Roman" w:cs="Times New Roman"/>
          <w:sz w:val="24"/>
          <w:szCs w:val="24"/>
        </w:rPr>
      </w:pPr>
    </w:p>
    <w:p w:rsidR="00782D8D" w:rsidRPr="007069B8" w:rsidRDefault="00782D8D" w:rsidP="00523AE3">
      <w:pPr>
        <w:rPr>
          <w:rFonts w:ascii="Times New Roman" w:hAnsi="Times New Roman" w:cs="Times New Roman"/>
          <w:sz w:val="24"/>
          <w:szCs w:val="24"/>
        </w:rPr>
      </w:pPr>
    </w:p>
    <w:p w:rsidR="00782D8D" w:rsidRPr="007069B8" w:rsidRDefault="00782D8D" w:rsidP="00523AE3">
      <w:pPr>
        <w:rPr>
          <w:rFonts w:ascii="Times New Roman" w:hAnsi="Times New Roman" w:cs="Times New Roman"/>
          <w:sz w:val="24"/>
          <w:szCs w:val="24"/>
        </w:rPr>
      </w:pPr>
    </w:p>
    <w:p w:rsidR="00782D8D" w:rsidRPr="007069B8" w:rsidRDefault="00782D8D" w:rsidP="00523AE3">
      <w:pPr>
        <w:rPr>
          <w:rFonts w:ascii="Times New Roman" w:hAnsi="Times New Roman" w:cs="Times New Roman"/>
          <w:sz w:val="24"/>
          <w:szCs w:val="24"/>
        </w:rPr>
      </w:pPr>
    </w:p>
    <w:p w:rsidR="00D7577A" w:rsidRPr="007069B8" w:rsidRDefault="00D7577A" w:rsidP="00523AE3">
      <w:pPr>
        <w:rPr>
          <w:rFonts w:ascii="Times New Roman" w:hAnsi="Times New Roman" w:cs="Times New Roman"/>
          <w:sz w:val="24"/>
          <w:szCs w:val="24"/>
        </w:rPr>
      </w:pPr>
    </w:p>
    <w:p w:rsidR="00D7577A" w:rsidRPr="007069B8" w:rsidRDefault="00772496" w:rsidP="00523AE3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40F9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="00D7577A" w:rsidRPr="007069B8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D7577A" w:rsidRPr="007069B8">
        <w:rPr>
          <w:rFonts w:ascii="Times New Roman" w:hAnsi="Times New Roman" w:cs="Times New Roman"/>
          <w:sz w:val="24"/>
          <w:szCs w:val="24"/>
        </w:rPr>
        <w:tab/>
      </w:r>
      <w:r w:rsidR="004A776C" w:rsidRPr="007069B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1584F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4A776C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CA7107">
        <w:rPr>
          <w:rFonts w:ascii="Times New Roman" w:hAnsi="Times New Roman" w:cs="Times New Roman"/>
          <w:sz w:val="24"/>
          <w:szCs w:val="24"/>
          <w:lang w:val="sr-Cyrl-RS"/>
        </w:rPr>
        <w:t>М. П.</w:t>
      </w:r>
      <w:r w:rsidR="004A776C" w:rsidRPr="007069B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F7BE0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40F96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proofErr w:type="spellStart"/>
      <w:r w:rsidR="00D7577A" w:rsidRPr="007069B8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="00D7577A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7577A" w:rsidRPr="007069B8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D7577A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77A" w:rsidRPr="007069B8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="00D7577A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77A"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:rsidR="00D7577A" w:rsidRPr="00940F96" w:rsidRDefault="00E813DC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8A0A74D" wp14:editId="763F1268">
                <wp:simplePos x="0" y="0"/>
                <wp:positionH relativeFrom="page">
                  <wp:posOffset>1189990</wp:posOffset>
                </wp:positionH>
                <wp:positionV relativeFrom="paragraph">
                  <wp:posOffset>243205</wp:posOffset>
                </wp:positionV>
                <wp:extent cx="1075690" cy="0"/>
                <wp:effectExtent l="8890" t="8255" r="10795" b="10795"/>
                <wp:wrapTopAndBottom/>
                <wp:docPr id="1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690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B1C59" id="Line 5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7pt,19.15pt" to="178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Ex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" strokeweight=".25092mm">
                <w10:wrap type="topAndBottom" anchorx="page"/>
              </v:line>
            </w:pict>
          </mc:Fallback>
        </mc:AlternateContent>
      </w:r>
      <w:r w:rsidR="00940F96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CA7107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</w:p>
    <w:p w:rsidR="006919D4" w:rsidRDefault="00940F96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CB20D06" wp14:editId="05AA9918">
                <wp:simplePos x="0" y="0"/>
                <wp:positionH relativeFrom="page">
                  <wp:posOffset>4191000</wp:posOffset>
                </wp:positionH>
                <wp:positionV relativeFrom="paragraph">
                  <wp:posOffset>76835</wp:posOffset>
                </wp:positionV>
                <wp:extent cx="2600325" cy="0"/>
                <wp:effectExtent l="0" t="0" r="0" b="0"/>
                <wp:wrapTopAndBottom/>
                <wp:docPr id="1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E4166" id="Line 56" o:spid="_x0000_s1026" style="position:absolute;flip:y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0pt,6.05pt" to="534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yCGg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" strokeweight=".25092mm">
                <w10:wrap type="topAndBottom" anchorx="page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6919D4" w:rsidRDefault="006919D4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9D4" w:rsidRDefault="006919D4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9D4" w:rsidRDefault="006919D4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9D4" w:rsidRDefault="006919D4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7577A" w:rsidRPr="007069B8" w:rsidRDefault="00D7577A" w:rsidP="00523AE3">
      <w:pPr>
        <w:rPr>
          <w:rFonts w:ascii="Times New Roman" w:hAnsi="Times New Roman" w:cs="Times New Roman"/>
          <w:sz w:val="24"/>
          <w:szCs w:val="24"/>
          <w:lang w:val="sr-Cyrl-RS"/>
        </w:rPr>
        <w:sectPr w:rsidR="00D7577A" w:rsidRPr="007069B8" w:rsidSect="00523AE3">
          <w:headerReference w:type="default" r:id="rId13"/>
          <w:type w:val="continuous"/>
          <w:pgSz w:w="11907" w:h="16839" w:code="9"/>
          <w:pgMar w:top="1440" w:right="1080" w:bottom="1440" w:left="1080" w:header="688" w:footer="986" w:gutter="0"/>
          <w:cols w:space="720"/>
          <w:docGrid w:linePitch="299"/>
        </w:sectPr>
      </w:pPr>
    </w:p>
    <w:p w:rsidR="00550928" w:rsidRPr="007069B8" w:rsidRDefault="0055092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Default="00982F4C" w:rsidP="005356A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33" w:name="_Toc517938780"/>
      <w:proofErr w:type="spellStart"/>
      <w:r w:rsidRPr="00F06CC0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F06CC0">
        <w:rPr>
          <w:rFonts w:ascii="Times New Roman" w:hAnsi="Times New Roman" w:cs="Times New Roman"/>
          <w:sz w:val="24"/>
          <w:szCs w:val="24"/>
        </w:rPr>
        <w:t xml:space="preserve"> </w:t>
      </w:r>
      <w:r w:rsidR="00E176A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F06CC0">
        <w:rPr>
          <w:rFonts w:ascii="Times New Roman" w:hAnsi="Times New Roman" w:cs="Times New Roman"/>
          <w:sz w:val="24"/>
          <w:szCs w:val="24"/>
        </w:rPr>
        <w:t xml:space="preserve"> </w:t>
      </w:r>
      <w:r w:rsidR="0041584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0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CC0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F0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CC0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F0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CC0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Pr="00F0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CC0">
        <w:rPr>
          <w:rFonts w:ascii="Times New Roman" w:hAnsi="Times New Roman" w:cs="Times New Roman"/>
          <w:sz w:val="24"/>
          <w:szCs w:val="24"/>
        </w:rPr>
        <w:t>понуде</w:t>
      </w:r>
      <w:bookmarkEnd w:id="33"/>
      <w:proofErr w:type="spellEnd"/>
    </w:p>
    <w:p w:rsidR="00030BF7" w:rsidRPr="00F06CC0" w:rsidRDefault="00030BF7" w:rsidP="005356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AD7A7F" w:rsidP="004A776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члан</w:t>
      </w:r>
      <w:r w:rsidR="004A776C" w:rsidRPr="007069B8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4A776C" w:rsidRPr="007069B8">
        <w:rPr>
          <w:rFonts w:ascii="Times New Roman" w:hAnsi="Times New Roman" w:cs="Times New Roman"/>
          <w:sz w:val="24"/>
          <w:szCs w:val="24"/>
        </w:rPr>
        <w:t xml:space="preserve"> 88. </w:t>
      </w:r>
      <w:proofErr w:type="spellStart"/>
      <w:r w:rsidR="004A776C" w:rsidRPr="007069B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4A776C" w:rsidRPr="007069B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4A776C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4A776C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776C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4A776C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4A776C" w:rsidRPr="007069B8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632448" w:rsidRPr="007069B8" w:rsidRDefault="00E176AC" w:rsidP="004A77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структуру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припремања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следи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табели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:</w:t>
      </w: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5"/>
        <w:gridCol w:w="4546"/>
      </w:tblGrid>
      <w:tr w:rsidR="00632448" w:rsidRPr="007069B8" w:rsidTr="00E176AC">
        <w:trPr>
          <w:trHeight w:val="275"/>
        </w:trPr>
        <w:tc>
          <w:tcPr>
            <w:tcW w:w="5235" w:type="dxa"/>
          </w:tcPr>
          <w:p w:rsidR="00632448" w:rsidRPr="007069B8" w:rsidRDefault="00AD7A7F" w:rsidP="00E1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ВРСТА ТРОШКА</w:t>
            </w:r>
          </w:p>
        </w:tc>
        <w:tc>
          <w:tcPr>
            <w:tcW w:w="4546" w:type="dxa"/>
          </w:tcPr>
          <w:p w:rsidR="00632448" w:rsidRPr="007069B8" w:rsidRDefault="00AD7A7F" w:rsidP="00E1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ИЗНОС ТРОШКА У РСД</w:t>
            </w:r>
          </w:p>
        </w:tc>
      </w:tr>
      <w:tr w:rsidR="00632448" w:rsidRPr="007069B8" w:rsidTr="00E176AC">
        <w:trPr>
          <w:trHeight w:val="275"/>
        </w:trPr>
        <w:tc>
          <w:tcPr>
            <w:tcW w:w="5235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E176AC">
        <w:trPr>
          <w:trHeight w:val="275"/>
        </w:trPr>
        <w:tc>
          <w:tcPr>
            <w:tcW w:w="5235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E176AC">
        <w:trPr>
          <w:trHeight w:val="278"/>
        </w:trPr>
        <w:tc>
          <w:tcPr>
            <w:tcW w:w="5235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E176AC">
        <w:trPr>
          <w:trHeight w:val="275"/>
        </w:trPr>
        <w:tc>
          <w:tcPr>
            <w:tcW w:w="5235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E176AC">
        <w:trPr>
          <w:trHeight w:val="275"/>
        </w:trPr>
        <w:tc>
          <w:tcPr>
            <w:tcW w:w="5235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E176AC">
        <w:trPr>
          <w:trHeight w:val="275"/>
        </w:trPr>
        <w:tc>
          <w:tcPr>
            <w:tcW w:w="5235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E176AC">
        <w:trPr>
          <w:trHeight w:val="552"/>
        </w:trPr>
        <w:tc>
          <w:tcPr>
            <w:tcW w:w="5235" w:type="dxa"/>
          </w:tcPr>
          <w:p w:rsidR="00632448" w:rsidRPr="007069B8" w:rsidRDefault="00AD7A7F" w:rsidP="00E1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УКУПАН ИЗНОС ТРОШКОВА ПРИПРЕМАЊА</w:t>
            </w:r>
          </w:p>
          <w:p w:rsidR="00632448" w:rsidRPr="007069B8" w:rsidRDefault="00AD7A7F" w:rsidP="00E1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</w:p>
        </w:tc>
        <w:tc>
          <w:tcPr>
            <w:tcW w:w="454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818" w:rsidRPr="007069B8" w:rsidRDefault="00812818" w:rsidP="004A77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AD7A7F" w:rsidP="004A77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сноси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тражити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632448" w:rsidP="004A77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AD7A7F" w:rsidP="004A77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обустављен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="00545036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надокнади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узорка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модела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израђени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техничким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спецификацијама</w:t>
      </w:r>
      <w:proofErr w:type="spellEnd"/>
      <w:r w:rsidR="00545036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приб</w:t>
      </w:r>
      <w:r w:rsidR="00545036" w:rsidRPr="007069B8">
        <w:rPr>
          <w:rFonts w:ascii="Times New Roman" w:hAnsi="Times New Roman" w:cs="Times New Roman"/>
          <w:sz w:val="24"/>
          <w:szCs w:val="24"/>
        </w:rPr>
        <w:t>ављања</w:t>
      </w:r>
      <w:proofErr w:type="spellEnd"/>
      <w:r w:rsidR="00545036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36" w:rsidRPr="007069B8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545036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36" w:rsidRPr="007069B8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="00545036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5036" w:rsidRPr="007069B8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545036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условом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тражио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тих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812818" w:rsidRPr="007069B8" w:rsidRDefault="00812818" w:rsidP="0081281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2818" w:rsidRPr="007069B8" w:rsidRDefault="00812818" w:rsidP="0081281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2448" w:rsidRPr="007069B8" w:rsidRDefault="00632448" w:rsidP="00523A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545036" w:rsidRPr="007069B8" w:rsidRDefault="004A776C" w:rsidP="00523AE3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proofErr w:type="spellStart"/>
      <w:r w:rsidR="00545036" w:rsidRPr="007069B8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545036" w:rsidRPr="007069B8">
        <w:rPr>
          <w:rFonts w:ascii="Times New Roman" w:hAnsi="Times New Roman" w:cs="Times New Roman"/>
          <w:sz w:val="24"/>
          <w:szCs w:val="24"/>
        </w:rPr>
        <w:tab/>
      </w:r>
      <w:r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</w:t>
      </w:r>
      <w:r w:rsidR="008F7BE0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64BB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45036" w:rsidRPr="007069B8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="00545036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45036" w:rsidRPr="007069B8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545036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36" w:rsidRPr="007069B8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="00545036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36"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:rsidR="00545036" w:rsidRPr="007069B8" w:rsidRDefault="00E813DC" w:rsidP="00523AE3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19931BE" wp14:editId="2D160F28">
                <wp:simplePos x="0" y="0"/>
                <wp:positionH relativeFrom="page">
                  <wp:posOffset>1190625</wp:posOffset>
                </wp:positionH>
                <wp:positionV relativeFrom="paragraph">
                  <wp:posOffset>244475</wp:posOffset>
                </wp:positionV>
                <wp:extent cx="1075055" cy="0"/>
                <wp:effectExtent l="9525" t="6985" r="10795" b="12065"/>
                <wp:wrapTopAndBottom/>
                <wp:docPr id="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055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39B0D" id="Line 59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75pt,19.25pt" to="178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inl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" strokeweight=".25092mm">
                <w10:wrap type="topAndBottom" anchorx="page"/>
              </v:line>
            </w:pict>
          </mc:Fallback>
        </mc:AlternateContent>
      </w:r>
      <w:r w:rsidRPr="007069B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2502FCC" wp14:editId="19467CC7">
                <wp:simplePos x="0" y="0"/>
                <wp:positionH relativeFrom="page">
                  <wp:posOffset>3700145</wp:posOffset>
                </wp:positionH>
                <wp:positionV relativeFrom="paragraph">
                  <wp:posOffset>244475</wp:posOffset>
                </wp:positionV>
                <wp:extent cx="2366645" cy="0"/>
                <wp:effectExtent l="13970" t="6985" r="10160" b="12065"/>
                <wp:wrapTopAndBottom/>
                <wp:docPr id="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6645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4B2A5" id="Line 60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1.35pt,19.25pt" to="477.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" strokeweight=".25092mm">
                <w10:wrap type="topAndBottom" anchorx="page"/>
              </v:line>
            </w:pict>
          </mc:Fallback>
        </mc:AlternateContent>
      </w:r>
    </w:p>
    <w:p w:rsidR="008F51AE" w:rsidRPr="007069B8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8F51AE" w:rsidRPr="007069B8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8F51AE" w:rsidRPr="007069B8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8F51AE" w:rsidRPr="007069B8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8F51AE" w:rsidRPr="007069B8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EC7C8B" w:rsidRPr="007069B8" w:rsidRDefault="00EC7C8B" w:rsidP="00523AE3">
      <w:pPr>
        <w:rPr>
          <w:rFonts w:ascii="Times New Roman" w:hAnsi="Times New Roman" w:cs="Times New Roman"/>
          <w:sz w:val="24"/>
          <w:szCs w:val="24"/>
        </w:rPr>
      </w:pPr>
    </w:p>
    <w:p w:rsidR="00EC7C8B" w:rsidRPr="007069B8" w:rsidRDefault="00EC7C8B" w:rsidP="00523AE3">
      <w:pPr>
        <w:rPr>
          <w:rFonts w:ascii="Times New Roman" w:hAnsi="Times New Roman" w:cs="Times New Roman"/>
          <w:sz w:val="24"/>
          <w:szCs w:val="24"/>
        </w:rPr>
      </w:pPr>
    </w:p>
    <w:p w:rsidR="00EC7C8B" w:rsidRPr="007069B8" w:rsidRDefault="00EC7C8B" w:rsidP="00523AE3">
      <w:pPr>
        <w:rPr>
          <w:rFonts w:ascii="Times New Roman" w:hAnsi="Times New Roman" w:cs="Times New Roman"/>
          <w:sz w:val="24"/>
          <w:szCs w:val="24"/>
        </w:rPr>
      </w:pPr>
    </w:p>
    <w:p w:rsidR="00EC7C8B" w:rsidRPr="007069B8" w:rsidRDefault="00EC7C8B" w:rsidP="00523AE3">
      <w:pPr>
        <w:rPr>
          <w:rFonts w:ascii="Times New Roman" w:hAnsi="Times New Roman" w:cs="Times New Roman"/>
          <w:sz w:val="24"/>
          <w:szCs w:val="24"/>
        </w:rPr>
      </w:pPr>
    </w:p>
    <w:p w:rsidR="002D78BE" w:rsidRPr="007069B8" w:rsidRDefault="002D78BE" w:rsidP="00523AE3">
      <w:pPr>
        <w:rPr>
          <w:rFonts w:ascii="Times New Roman" w:hAnsi="Times New Roman" w:cs="Times New Roman"/>
          <w:sz w:val="24"/>
          <w:szCs w:val="24"/>
        </w:rPr>
      </w:pPr>
    </w:p>
    <w:p w:rsidR="002D78BE" w:rsidRDefault="002D78BE" w:rsidP="00523AE3">
      <w:pPr>
        <w:rPr>
          <w:rFonts w:ascii="Times New Roman" w:hAnsi="Times New Roman" w:cs="Times New Roman"/>
          <w:sz w:val="24"/>
          <w:szCs w:val="24"/>
        </w:rPr>
      </w:pPr>
    </w:p>
    <w:p w:rsidR="00BB4044" w:rsidRPr="007069B8" w:rsidRDefault="00BB4044" w:rsidP="00523AE3">
      <w:pPr>
        <w:rPr>
          <w:rFonts w:ascii="Times New Roman" w:hAnsi="Times New Roman" w:cs="Times New Roman"/>
          <w:sz w:val="24"/>
          <w:szCs w:val="24"/>
        </w:rPr>
      </w:pPr>
    </w:p>
    <w:p w:rsidR="002D78BE" w:rsidRPr="007069B8" w:rsidRDefault="002D78BE" w:rsidP="00523AE3">
      <w:pPr>
        <w:rPr>
          <w:rFonts w:ascii="Times New Roman" w:hAnsi="Times New Roman" w:cs="Times New Roman"/>
          <w:sz w:val="24"/>
          <w:szCs w:val="24"/>
        </w:rPr>
      </w:pPr>
    </w:p>
    <w:p w:rsidR="007D0130" w:rsidRDefault="007D0130" w:rsidP="007D0130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34" w:name="_Toc517938785"/>
    </w:p>
    <w:p w:rsidR="004B05E9" w:rsidRPr="007D0130" w:rsidRDefault="007D0130" w:rsidP="007D0130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</w:t>
      </w:r>
      <w:proofErr w:type="spellStart"/>
      <w:r w:rsidR="00B071A7" w:rsidRPr="00F06CC0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B071A7" w:rsidRPr="00F06CC0">
        <w:rPr>
          <w:rFonts w:ascii="Times New Roman" w:hAnsi="Times New Roman" w:cs="Times New Roman"/>
          <w:sz w:val="24"/>
          <w:szCs w:val="24"/>
        </w:rPr>
        <w:t xml:space="preserve"> </w:t>
      </w:r>
      <w:r w:rsidR="00780EA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8B63B6" w:rsidRPr="00F06CC0">
        <w:rPr>
          <w:rFonts w:ascii="Times New Roman" w:hAnsi="Times New Roman" w:cs="Times New Roman"/>
          <w:sz w:val="24"/>
          <w:szCs w:val="24"/>
        </w:rPr>
        <w:t xml:space="preserve"> </w:t>
      </w:r>
      <w:r w:rsidR="0041584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B63B6" w:rsidRPr="00F0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3B6" w:rsidRPr="00F06CC0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="008B63B6" w:rsidRPr="00F0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3B6" w:rsidRPr="00F06CC0">
        <w:rPr>
          <w:rFonts w:ascii="Times New Roman" w:hAnsi="Times New Roman" w:cs="Times New Roman"/>
          <w:sz w:val="24"/>
          <w:szCs w:val="24"/>
        </w:rPr>
        <w:t>уговора</w:t>
      </w:r>
      <w:bookmarkEnd w:id="34"/>
      <w:proofErr w:type="spellEnd"/>
    </w:p>
    <w:p w:rsidR="00E813DC" w:rsidRPr="007069B8" w:rsidRDefault="00E813DC" w:rsidP="004B05E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05E9" w:rsidRPr="007069B8" w:rsidRDefault="004B05E9" w:rsidP="004B05E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70D97" w:rsidRPr="0000498E" w:rsidRDefault="00E176AC" w:rsidP="004B05E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 О Д Е Л  </w:t>
      </w:r>
      <w:r w:rsidR="004B05E9" w:rsidRPr="0000498E">
        <w:rPr>
          <w:rFonts w:ascii="Times New Roman" w:hAnsi="Times New Roman" w:cs="Times New Roman"/>
          <w:sz w:val="24"/>
          <w:szCs w:val="24"/>
        </w:rPr>
        <w:t>У</w:t>
      </w:r>
      <w:r w:rsidR="00E813DC" w:rsidRPr="000049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05E9" w:rsidRPr="0000498E">
        <w:rPr>
          <w:rFonts w:ascii="Times New Roman" w:hAnsi="Times New Roman" w:cs="Times New Roman"/>
          <w:sz w:val="24"/>
          <w:szCs w:val="24"/>
        </w:rPr>
        <w:t>Г</w:t>
      </w:r>
      <w:r w:rsidR="00E813DC" w:rsidRPr="000049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05E9" w:rsidRPr="0000498E">
        <w:rPr>
          <w:rFonts w:ascii="Times New Roman" w:hAnsi="Times New Roman" w:cs="Times New Roman"/>
          <w:sz w:val="24"/>
          <w:szCs w:val="24"/>
        </w:rPr>
        <w:t>О</w:t>
      </w:r>
      <w:r w:rsidR="00E813DC" w:rsidRPr="000049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05E9" w:rsidRPr="0000498E">
        <w:rPr>
          <w:rFonts w:ascii="Times New Roman" w:hAnsi="Times New Roman" w:cs="Times New Roman"/>
          <w:sz w:val="24"/>
          <w:szCs w:val="24"/>
        </w:rPr>
        <w:t>В</w:t>
      </w:r>
      <w:r w:rsidR="00E813DC" w:rsidRPr="000049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05E9" w:rsidRPr="0000498E">
        <w:rPr>
          <w:rFonts w:ascii="Times New Roman" w:hAnsi="Times New Roman" w:cs="Times New Roman"/>
          <w:sz w:val="24"/>
          <w:szCs w:val="24"/>
        </w:rPr>
        <w:t>О</w:t>
      </w:r>
      <w:r w:rsidR="00E813DC" w:rsidRPr="000049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05E9" w:rsidRPr="0000498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D70D97" w:rsidRPr="000049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813DC" w:rsidRPr="007069B8" w:rsidRDefault="00E813DC" w:rsidP="004B05E9">
      <w:pPr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</w:p>
    <w:p w:rsidR="00E813DC" w:rsidRPr="007069B8" w:rsidRDefault="00E813DC" w:rsidP="004B05E9">
      <w:pPr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</w:p>
    <w:p w:rsidR="004B05E9" w:rsidRPr="007069B8" w:rsidRDefault="004B05E9" w:rsidP="004B05E9">
      <w:pPr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  <w:proofErr w:type="spellStart"/>
      <w:r w:rsidRPr="007069B8">
        <w:rPr>
          <w:rFonts w:ascii="Times New Roman" w:hAnsi="Times New Roman" w:cs="Times New Roman"/>
          <w:bCs/>
          <w:sz w:val="24"/>
          <w:szCs w:val="24"/>
          <w:lang w:eastAsia="en-GB"/>
        </w:rPr>
        <w:t>Закључен</w:t>
      </w:r>
      <w:proofErr w:type="spellEnd"/>
      <w:r w:rsidRPr="007069B8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sz w:val="24"/>
          <w:szCs w:val="24"/>
          <w:lang w:eastAsia="en-GB"/>
        </w:rPr>
        <w:t>између</w:t>
      </w:r>
      <w:proofErr w:type="spellEnd"/>
      <w:r w:rsidRPr="007069B8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sz w:val="24"/>
          <w:szCs w:val="24"/>
          <w:lang w:eastAsia="en-GB"/>
        </w:rPr>
        <w:t>уговорних</w:t>
      </w:r>
      <w:proofErr w:type="spellEnd"/>
      <w:r w:rsidRPr="007069B8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sz w:val="24"/>
          <w:szCs w:val="24"/>
          <w:lang w:eastAsia="en-GB"/>
        </w:rPr>
        <w:t>страна</w:t>
      </w:r>
      <w:proofErr w:type="spellEnd"/>
      <w:r w:rsidRPr="007069B8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:</w:t>
      </w:r>
    </w:p>
    <w:p w:rsidR="00C34A47" w:rsidRPr="007069B8" w:rsidRDefault="00C34A47" w:rsidP="004B05E9">
      <w:pPr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</w:p>
    <w:p w:rsidR="004B05E9" w:rsidRPr="007069B8" w:rsidRDefault="004B05E9" w:rsidP="004250F5"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  <w:r w:rsidRPr="0000498E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Национална академија за јавну управу</w:t>
      </w:r>
      <w:r w:rsidRPr="007069B8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, Београд, Булевар Михајла Пупина број 2, матични број: 17910892, ПИБ: 110464012, кој</w:t>
      </w:r>
      <w:r w:rsidR="00101A32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у</w:t>
      </w:r>
      <w:r w:rsidRPr="007069B8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 заступа </w:t>
      </w:r>
      <w:proofErr w:type="spellStart"/>
      <w:r w:rsidRPr="007069B8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в.д</w:t>
      </w:r>
      <w:proofErr w:type="spellEnd"/>
      <w:r w:rsidRPr="007069B8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. директора Дражен Маравић (у даљем тексту: Наручилац), и</w:t>
      </w:r>
    </w:p>
    <w:p w:rsidR="00C34A47" w:rsidRPr="007069B8" w:rsidRDefault="00C34A47" w:rsidP="00C34A47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</w:p>
    <w:p w:rsidR="004B05E9" w:rsidRPr="007069B8" w:rsidRDefault="004B05E9" w:rsidP="00C34A47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</w:p>
    <w:p w:rsidR="004B05E9" w:rsidRPr="007069B8" w:rsidRDefault="004B05E9" w:rsidP="004250F5"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  <w:r w:rsidRPr="007069B8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___________________________________, улица ___________ број _______, матични број ____________, ПИБ _____________, ко</w:t>
      </w:r>
      <w:proofErr w:type="spellStart"/>
      <w:r w:rsidR="006628B9" w:rsidRPr="007069B8">
        <w:rPr>
          <w:rFonts w:ascii="Times New Roman" w:hAnsi="Times New Roman" w:cs="Times New Roman"/>
          <w:bCs/>
          <w:sz w:val="24"/>
          <w:szCs w:val="24"/>
          <w:lang w:val="sr-Latn-RS" w:eastAsia="en-GB"/>
        </w:rPr>
        <w:t>је</w:t>
      </w:r>
      <w:proofErr w:type="spellEnd"/>
      <w:r w:rsidRPr="007069B8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 заступа директор _____________________</w:t>
      </w:r>
      <w:r w:rsidRPr="007069B8">
        <w:rPr>
          <w:rFonts w:ascii="Times New Roman" w:hAnsi="Times New Roman" w:cs="Times New Roman"/>
          <w:bCs/>
          <w:sz w:val="24"/>
          <w:szCs w:val="24"/>
          <w:lang w:val="sr-Latn-RS" w:eastAsia="en-GB"/>
        </w:rPr>
        <w:t xml:space="preserve"> </w:t>
      </w:r>
      <w:r w:rsidRPr="007069B8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(у даљем тексту: </w:t>
      </w:r>
      <w:r w:rsidR="00F06CC0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Понуђач</w:t>
      </w:r>
      <w:r w:rsidRPr="007069B8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 )</w:t>
      </w:r>
    </w:p>
    <w:p w:rsidR="004B05E9" w:rsidRPr="007069B8" w:rsidRDefault="004B05E9" w:rsidP="00C34A47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</w:p>
    <w:p w:rsidR="004B05E9" w:rsidRPr="007069B8" w:rsidRDefault="004B05E9" w:rsidP="004B05E9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sr-Cyrl-CS"/>
        </w:rPr>
      </w:pPr>
      <w:r w:rsidRPr="007069B8">
        <w:rPr>
          <w:rFonts w:ascii="Times New Roman" w:hAnsi="Times New Roman" w:cs="Times New Roman"/>
          <w:bCs/>
          <w:i/>
          <w:sz w:val="24"/>
          <w:szCs w:val="24"/>
          <w:lang w:val="sr-Cyrl-CS" w:eastAsia="en-GB"/>
        </w:rPr>
        <w:t xml:space="preserve">Податке за понуђача (уговорну страну </w:t>
      </w:r>
      <w:r w:rsidRPr="007069B8">
        <w:rPr>
          <w:rFonts w:ascii="Times New Roman" w:hAnsi="Times New Roman" w:cs="Times New Roman"/>
          <w:bCs/>
          <w:i/>
          <w:sz w:val="24"/>
          <w:szCs w:val="24"/>
          <w:lang w:val="sr-Cyrl-RS" w:eastAsia="en-GB"/>
        </w:rPr>
        <w:t xml:space="preserve">под </w:t>
      </w:r>
      <w:r w:rsidRPr="007069B8">
        <w:rPr>
          <w:rFonts w:ascii="Times New Roman" w:hAnsi="Times New Roman" w:cs="Times New Roman"/>
          <w:bCs/>
          <w:i/>
          <w:sz w:val="24"/>
          <w:szCs w:val="24"/>
          <w:lang w:val="sr-Cyrl-CS" w:eastAsia="en-GB"/>
        </w:rPr>
        <w:t>2.) попуњава понуђач који подноси самосталну понуду, понуду са подизвођачем и члан групе који ће бити носилац посла, или понуђач који ће у име групе понуђача потписати уговор.</w:t>
      </w:r>
    </w:p>
    <w:p w:rsidR="00C34A47" w:rsidRPr="007069B8" w:rsidRDefault="00C34A47" w:rsidP="004B05E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94B86" w:rsidRDefault="004B05E9" w:rsidP="00030BF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06CC0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F06CC0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030BF7" w:rsidRPr="00030BF7" w:rsidRDefault="00030BF7" w:rsidP="00030B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5E9" w:rsidRPr="007069B8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констатују</w:t>
      </w:r>
      <w:proofErr w:type="spellEnd"/>
      <w:r w:rsidRPr="007069B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B05E9" w:rsidRPr="00E176AC" w:rsidRDefault="004B05E9" w:rsidP="00E176A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  <w:r w:rsidRPr="00E176AC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E176AC">
        <w:rPr>
          <w:rFonts w:ascii="Times New Roman" w:hAnsi="Times New Roman" w:cs="Times New Roman"/>
          <w:sz w:val="24"/>
          <w:szCs w:val="24"/>
          <w:lang w:val="sr-Cyrl-CS"/>
        </w:rPr>
        <w:t xml:space="preserve">а је Наручилац на основу Закона о јавним набавкама („Службени гласник РС“, бр. 124/12, 14/15 и 68/15), спровео поступак јавне набавке мале вредности за набавку </w:t>
      </w:r>
      <w:r w:rsidR="00BB4044">
        <w:rPr>
          <w:rFonts w:ascii="Times New Roman" w:hAnsi="Times New Roman" w:cs="Times New Roman"/>
          <w:sz w:val="24"/>
          <w:szCs w:val="24"/>
          <w:lang w:val="sr-Cyrl-RS"/>
        </w:rPr>
        <w:t>Материјали за одржавање хигијене (папирна галантерија)</w:t>
      </w:r>
      <w:r w:rsidRPr="00E176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D5CFC" w:rsidRPr="00E176AC">
        <w:rPr>
          <w:rFonts w:ascii="Times New Roman" w:hAnsi="Times New Roman" w:cs="Times New Roman"/>
          <w:sz w:val="24"/>
          <w:szCs w:val="24"/>
          <w:lang w:val="sr-Cyrl-CS"/>
        </w:rPr>
        <w:t xml:space="preserve">ЈН МВ </w:t>
      </w:r>
      <w:r w:rsidR="00BB404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D42E78" w:rsidRPr="00E176AC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9F551D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E176AC">
        <w:rPr>
          <w:rFonts w:ascii="Times New Roman" w:hAnsi="Times New Roman" w:cs="Times New Roman"/>
          <w:sz w:val="24"/>
          <w:szCs w:val="24"/>
          <w:lang w:val="sr-Cyrl-CS"/>
        </w:rPr>
        <w:t xml:space="preserve">, на основу </w:t>
      </w:r>
      <w:r w:rsidR="00325C0A" w:rsidRPr="00E176AC">
        <w:rPr>
          <w:rFonts w:ascii="Times New Roman" w:hAnsi="Times New Roman" w:cs="Times New Roman"/>
          <w:sz w:val="24"/>
          <w:szCs w:val="24"/>
          <w:lang w:val="sr-Cyrl-CS"/>
        </w:rPr>
        <w:t xml:space="preserve">Одлуке о покретању поступка број: </w:t>
      </w:r>
      <w:r w:rsidR="00612C1E" w:rsidRPr="00807D1E">
        <w:rPr>
          <w:rFonts w:ascii="Times New Roman" w:hAnsi="Times New Roman" w:cs="Times New Roman"/>
          <w:sz w:val="24"/>
          <w:szCs w:val="24"/>
          <w:lang w:val="sr-Cyrl-CS"/>
        </w:rPr>
        <w:t>404-02-</w:t>
      </w:r>
      <w:r w:rsidR="009F551D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BB404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612C1E" w:rsidRPr="00807D1E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9F551D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612C1E" w:rsidRPr="00807D1E">
        <w:rPr>
          <w:rFonts w:ascii="Times New Roman" w:hAnsi="Times New Roman" w:cs="Times New Roman"/>
          <w:sz w:val="24"/>
          <w:szCs w:val="24"/>
          <w:lang w:val="sr-Cyrl-CS"/>
        </w:rPr>
        <w:t>-05</w:t>
      </w:r>
      <w:r w:rsidR="00325C0A" w:rsidRPr="00807D1E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BB4044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612C1E" w:rsidRPr="00807D1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B4044">
        <w:rPr>
          <w:rFonts w:ascii="Times New Roman" w:hAnsi="Times New Roman" w:cs="Times New Roman"/>
          <w:sz w:val="24"/>
          <w:szCs w:val="24"/>
          <w:lang w:val="sr-Cyrl-CS"/>
        </w:rPr>
        <w:t>марта</w:t>
      </w:r>
      <w:r w:rsidR="00612C1E" w:rsidRPr="00807D1E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9F551D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612C1E" w:rsidRPr="00807D1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25C0A" w:rsidRPr="00807D1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године.</w:t>
      </w:r>
      <w:r w:rsidR="00325C0A" w:rsidRPr="00E176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176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B05E9" w:rsidRPr="00E176AC" w:rsidRDefault="00F156C0" w:rsidP="00E176AC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76AC">
        <w:rPr>
          <w:rFonts w:ascii="Times New Roman" w:hAnsi="Times New Roman" w:cs="Times New Roman"/>
          <w:sz w:val="24"/>
          <w:szCs w:val="24"/>
          <w:lang w:val="sr-Cyrl-CS"/>
        </w:rPr>
        <w:t xml:space="preserve">Да је </w:t>
      </w:r>
      <w:r w:rsidR="00F06CC0" w:rsidRPr="00E176AC">
        <w:rPr>
          <w:rFonts w:ascii="Times New Roman" w:hAnsi="Times New Roman" w:cs="Times New Roman"/>
          <w:sz w:val="24"/>
          <w:szCs w:val="24"/>
          <w:lang w:val="sr-Cyrl-CS"/>
        </w:rPr>
        <w:t>Понуђач</w:t>
      </w:r>
      <w:r w:rsidRPr="00E176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05E9" w:rsidRPr="00E176AC">
        <w:rPr>
          <w:rFonts w:ascii="Times New Roman" w:hAnsi="Times New Roman" w:cs="Times New Roman"/>
          <w:sz w:val="24"/>
          <w:szCs w:val="24"/>
          <w:lang w:val="sr-Cyrl-CS"/>
        </w:rPr>
        <w:t>доставио понуду број (биће преузето из понуде), која у потпуности испуњава услове из конкурсне документације, налази се у прилогу и саставни је део овог уговора;</w:t>
      </w:r>
    </w:p>
    <w:p w:rsidR="004B05E9" w:rsidRPr="007069B8" w:rsidRDefault="004B05E9" w:rsidP="004250F5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69B8">
        <w:rPr>
          <w:rFonts w:ascii="Times New Roman" w:hAnsi="Times New Roman" w:cs="Times New Roman"/>
          <w:sz w:val="24"/>
          <w:szCs w:val="24"/>
          <w:lang w:val="sr-Cyrl-CS"/>
        </w:rPr>
        <w:t>Да је Наручилац Одлуком о додели уговора број (попуњава Наручилац), доделио Понуђач</w:t>
      </w:r>
      <w:r w:rsidR="007F12FD"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у уговор за </w:t>
      </w:r>
      <w:r w:rsidR="0087178A"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јавну </w:t>
      </w:r>
      <w:r w:rsidR="00BB4044">
        <w:rPr>
          <w:rFonts w:ascii="Times New Roman" w:hAnsi="Times New Roman" w:cs="Times New Roman"/>
          <w:sz w:val="24"/>
          <w:szCs w:val="24"/>
          <w:lang w:val="sr-Cyrl-CS"/>
        </w:rPr>
        <w:t xml:space="preserve">набавку </w:t>
      </w:r>
      <w:r w:rsidR="00BB4044">
        <w:rPr>
          <w:rFonts w:ascii="Times New Roman" w:hAnsi="Times New Roman" w:cs="Times New Roman"/>
          <w:sz w:val="24"/>
          <w:szCs w:val="24"/>
          <w:lang w:val="sr-Cyrl-RS"/>
        </w:rPr>
        <w:t>Материјали за одржавање хигијене (папирна галантерија)</w:t>
      </w:r>
      <w:r w:rsidRPr="007069B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B05E9" w:rsidRPr="002C5A38" w:rsidRDefault="004B05E9" w:rsidP="004B05E9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закључује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11</w:t>
      </w:r>
      <w:r w:rsidR="00325C0A" w:rsidRPr="007069B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069B8">
        <w:rPr>
          <w:rFonts w:ascii="Times New Roman" w:hAnsi="Times New Roman" w:cs="Times New Roman"/>
          <w:sz w:val="24"/>
          <w:szCs w:val="24"/>
        </w:rPr>
        <w:t>.</w:t>
      </w:r>
      <w:r w:rsidR="00325C0A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став 1.</w:t>
      </w: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</w:t>
      </w:r>
      <w:r w:rsidR="00F06CC0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F0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CC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F06CC0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="00F06CC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F06CC0">
        <w:rPr>
          <w:rFonts w:ascii="Times New Roman" w:hAnsi="Times New Roman" w:cs="Times New Roman"/>
          <w:sz w:val="24"/>
          <w:szCs w:val="24"/>
        </w:rPr>
        <w:t>.</w:t>
      </w:r>
      <w:r w:rsidR="00807D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6CC0">
        <w:rPr>
          <w:rFonts w:ascii="Times New Roman" w:hAnsi="Times New Roman" w:cs="Times New Roman"/>
          <w:sz w:val="24"/>
          <w:szCs w:val="24"/>
        </w:rPr>
        <w:t>124/12, 14/15</w:t>
      </w:r>
      <w:r w:rsidR="00F06CC0">
        <w:rPr>
          <w:rFonts w:ascii="Times New Roman" w:hAnsi="Times New Roman" w:cs="Times New Roman"/>
          <w:sz w:val="24"/>
          <w:szCs w:val="24"/>
          <w:lang w:val="sr-Cyrl-RS"/>
        </w:rPr>
        <w:t xml:space="preserve"> и 68/15</w:t>
      </w:r>
      <w:r w:rsidRPr="007069B8">
        <w:rPr>
          <w:rFonts w:ascii="Times New Roman" w:hAnsi="Times New Roman" w:cs="Times New Roman"/>
          <w:sz w:val="24"/>
          <w:szCs w:val="24"/>
        </w:rPr>
        <w:t>);</w:t>
      </w:r>
    </w:p>
    <w:p w:rsidR="004B05E9" w:rsidRPr="0000498E" w:rsidRDefault="0000498E" w:rsidP="0000498E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4B05E9" w:rsidRPr="0000498E">
        <w:rPr>
          <w:rFonts w:ascii="Times New Roman" w:hAnsi="Times New Roman" w:cs="Times New Roman"/>
          <w:sz w:val="24"/>
          <w:szCs w:val="24"/>
        </w:rPr>
        <w:t>ПРЕДМЕТ УГОВОРА</w:t>
      </w:r>
    </w:p>
    <w:p w:rsidR="00394B86" w:rsidRDefault="004B05E9" w:rsidP="00030BF7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0498E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030BF7" w:rsidRPr="00030BF7" w:rsidRDefault="00030BF7" w:rsidP="00030BF7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0BF7" w:rsidRDefault="004B05E9" w:rsidP="007D0130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69B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Уговорне стране су сагласне да су предмет овог уговора </w:t>
      </w:r>
      <w:r w:rsidR="00BB4044">
        <w:rPr>
          <w:rFonts w:ascii="Times New Roman" w:hAnsi="Times New Roman" w:cs="Times New Roman"/>
          <w:sz w:val="24"/>
          <w:szCs w:val="24"/>
          <w:lang w:val="sr-Cyrl-RS"/>
        </w:rPr>
        <w:t>Материјали за одржавање хигијене (папирна галантерија)</w:t>
      </w:r>
      <w:r w:rsidR="006A782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A7825"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76AC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6A7825" w:rsidRPr="007069B8">
        <w:rPr>
          <w:rFonts w:ascii="Times New Roman" w:hAnsi="Times New Roman" w:cs="Times New Roman"/>
          <w:sz w:val="24"/>
          <w:szCs w:val="24"/>
          <w:lang w:val="ru-RU"/>
        </w:rPr>
        <w:t xml:space="preserve">у свему у складу са конкурсном документацијом, Спецификацијом услуга и </w:t>
      </w:r>
      <w:r w:rsidR="0000498E">
        <w:rPr>
          <w:rFonts w:ascii="Times New Roman" w:hAnsi="Times New Roman" w:cs="Times New Roman"/>
          <w:sz w:val="24"/>
          <w:szCs w:val="24"/>
          <w:lang w:val="ru-RU"/>
        </w:rPr>
        <w:t xml:space="preserve">понудом </w:t>
      </w:r>
      <w:r w:rsidR="006A7825" w:rsidRPr="007069B8">
        <w:rPr>
          <w:rFonts w:ascii="Times New Roman" w:hAnsi="Times New Roman" w:cs="Times New Roman"/>
          <w:sz w:val="24"/>
          <w:szCs w:val="24"/>
          <w:lang w:val="ru-RU"/>
        </w:rPr>
        <w:t>број _____ од __</w:t>
      </w:r>
      <w:r w:rsidR="006A7825" w:rsidRPr="007069B8">
        <w:rPr>
          <w:rFonts w:ascii="Times New Roman" w:hAnsi="Times New Roman" w:cs="Times New Roman"/>
          <w:i/>
          <w:sz w:val="24"/>
          <w:szCs w:val="24"/>
          <w:lang w:val="ru-RU"/>
        </w:rPr>
        <w:t>___(биће преузето из понуде)</w:t>
      </w:r>
      <w:r w:rsidR="006A7825" w:rsidRPr="007069B8">
        <w:rPr>
          <w:rFonts w:ascii="Times New Roman" w:hAnsi="Times New Roman" w:cs="Times New Roman"/>
          <w:sz w:val="24"/>
          <w:szCs w:val="24"/>
          <w:lang w:val="ru-RU"/>
        </w:rPr>
        <w:t>, које су саставни део овог уговора</w:t>
      </w:r>
      <w:r w:rsidR="00930C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C5A38" w:rsidRDefault="002C5A38" w:rsidP="0000498E">
      <w:pPr>
        <w:widowControl/>
        <w:autoSpaceDE/>
        <w:autoSpaceDN/>
        <w:spacing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5A38" w:rsidRDefault="002C5A38" w:rsidP="0000498E">
      <w:pPr>
        <w:widowControl/>
        <w:autoSpaceDE/>
        <w:autoSpaceDN/>
        <w:spacing w:line="259" w:lineRule="auto"/>
        <w:ind w:hanging="31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B4044" w:rsidRDefault="00BB4044" w:rsidP="0000498E">
      <w:pPr>
        <w:widowControl/>
        <w:autoSpaceDE/>
        <w:autoSpaceDN/>
        <w:spacing w:line="259" w:lineRule="auto"/>
        <w:ind w:hanging="31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B05E9" w:rsidRPr="0000498E" w:rsidRDefault="0000498E" w:rsidP="0000498E">
      <w:pPr>
        <w:widowControl/>
        <w:autoSpaceDE/>
        <w:autoSpaceDN/>
        <w:spacing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   </w:t>
      </w:r>
      <w:r w:rsidR="004B05E9" w:rsidRPr="0000498E">
        <w:rPr>
          <w:rFonts w:ascii="Times New Roman" w:hAnsi="Times New Roman" w:cs="Times New Roman"/>
          <w:sz w:val="24"/>
          <w:szCs w:val="24"/>
        </w:rPr>
        <w:t>УГОВОРЕНА ЦЕНА</w:t>
      </w:r>
    </w:p>
    <w:p w:rsidR="00030BF7" w:rsidRDefault="00CA7107" w:rsidP="002C5A38">
      <w:pPr>
        <w:jc w:val="center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 </w:t>
      </w:r>
      <w:r w:rsidR="004B05E9" w:rsidRPr="0000498E">
        <w:rPr>
          <w:rFonts w:ascii="Times New Roman" w:hAnsi="Times New Roman" w:cs="Times New Roman"/>
          <w:sz w:val="24"/>
          <w:szCs w:val="24"/>
          <w:lang w:val="sr-Cyrl-CS" w:eastAsia="en-GB"/>
        </w:rPr>
        <w:t>Члан 3.</w:t>
      </w:r>
    </w:p>
    <w:p w:rsidR="00BB4044" w:rsidRDefault="00BB4044" w:rsidP="00156DBA">
      <w:pPr>
        <w:pStyle w:val="BodyText"/>
        <w:tabs>
          <w:tab w:val="left" w:pos="6078"/>
        </w:tabs>
        <w:spacing w:before="9" w:line="244" w:lineRule="auto"/>
        <w:ind w:left="142" w:right="-88" w:firstLine="567"/>
        <w:jc w:val="both"/>
        <w:rPr>
          <w:rFonts w:ascii="Times New Roman" w:eastAsia="Times New Roman" w:hAnsi="Times New Roman" w:cs="Times New Roman"/>
          <w:sz w:val="24"/>
          <w:lang w:val="sr-Cyrl-RS" w:bidi="ar-SA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603"/>
        <w:gridCol w:w="2223"/>
        <w:gridCol w:w="1011"/>
        <w:gridCol w:w="1403"/>
        <w:gridCol w:w="1276"/>
        <w:gridCol w:w="1701"/>
        <w:gridCol w:w="1559"/>
      </w:tblGrid>
      <w:tr w:rsidR="00BB4044" w:rsidRPr="00E83704" w:rsidTr="00F405A6">
        <w:trPr>
          <w:trHeight w:val="1050"/>
          <w:tblHeader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044" w:rsidRPr="00E83704" w:rsidRDefault="00BB4044" w:rsidP="00F405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Ред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.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бр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.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044" w:rsidRPr="00D84954" w:rsidRDefault="00BB4044" w:rsidP="00F405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  <w:t>Назив добра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44" w:rsidRPr="00D84954" w:rsidRDefault="00BB4044" w:rsidP="00F405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  <w:t>Јед.мере</w:t>
            </w:r>
            <w:proofErr w:type="spellEnd"/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044" w:rsidRPr="00F06CC0" w:rsidRDefault="00BB4044" w:rsidP="00F405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  <w:t>Количина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44" w:rsidRDefault="00BB4044" w:rsidP="00F405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</w:pPr>
          </w:p>
          <w:p w:rsidR="00BB4044" w:rsidRDefault="00BB4044" w:rsidP="00F405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  <w:t xml:space="preserve">Цена по једин. мере без ПДВ-а </w:t>
            </w:r>
          </w:p>
          <w:p w:rsidR="00BB4044" w:rsidRPr="00F06CC0" w:rsidRDefault="00BB4044" w:rsidP="00F405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044" w:rsidRPr="00F06CC0" w:rsidRDefault="00BB4044" w:rsidP="00F405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  <w:t xml:space="preserve">Укупна цена  </w:t>
            </w:r>
            <w:proofErr w:type="spellStart"/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без</w:t>
            </w:r>
            <w:proofErr w:type="spellEnd"/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ПДВ-а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044" w:rsidRPr="00F06CC0" w:rsidRDefault="00BB4044" w:rsidP="00F405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  <w:t>Укупна ц</w:t>
            </w:r>
            <w:proofErr w:type="spellStart"/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ена</w:t>
            </w:r>
            <w:proofErr w:type="spellEnd"/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</w:t>
            </w:r>
            <w:proofErr w:type="spellStart"/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са</w:t>
            </w:r>
            <w:proofErr w:type="spellEnd"/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ПДВ-</w:t>
            </w:r>
            <w:proofErr w:type="spellStart"/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ом</w:t>
            </w:r>
            <w:proofErr w:type="spellEnd"/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</w:t>
            </w:r>
          </w:p>
        </w:tc>
      </w:tr>
      <w:tr w:rsidR="00BB4044" w:rsidRPr="00E83704" w:rsidTr="00F405A6">
        <w:trPr>
          <w:trHeight w:val="301"/>
          <w:tblHeader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44" w:rsidRPr="00545301" w:rsidRDefault="00BB4044" w:rsidP="00F405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 xml:space="preserve">  1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44" w:rsidRDefault="00BB4044" w:rsidP="00F405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  <w:t>2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44" w:rsidRDefault="00BB4044" w:rsidP="00F405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  <w:t>3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44" w:rsidRDefault="00BB4044" w:rsidP="00F405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44" w:rsidRDefault="00BB4044" w:rsidP="00F405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44" w:rsidRPr="00545301" w:rsidRDefault="00BB4044" w:rsidP="00F405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  <w:t>6 (4х5)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44" w:rsidRPr="00545301" w:rsidRDefault="00BB4044" w:rsidP="00F405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  <w:t>7</w:t>
            </w:r>
          </w:p>
        </w:tc>
      </w:tr>
      <w:tr w:rsidR="00BB4044" w:rsidRPr="00E83704" w:rsidTr="00F405A6">
        <w:trPr>
          <w:trHeight w:val="83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044" w:rsidRPr="00BC3211" w:rsidRDefault="00BB4044" w:rsidP="00F405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44" w:rsidRPr="00D84954" w:rsidRDefault="00BB4044" w:rsidP="00F405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proofErr w:type="spellStart"/>
            <w:r w:rsidRPr="00BC32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Тоалетни</w:t>
            </w:r>
            <w:proofErr w:type="spellEnd"/>
            <w:r w:rsidRPr="00BC32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папир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44" w:rsidRPr="00D84954" w:rsidRDefault="00BB4044" w:rsidP="00F405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ком.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44" w:rsidRPr="00545301" w:rsidRDefault="00BB4044" w:rsidP="00F405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10.000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44" w:rsidRPr="00E83704" w:rsidRDefault="00BB4044" w:rsidP="00F405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044" w:rsidRPr="00E83704" w:rsidRDefault="00BB4044" w:rsidP="00F405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044" w:rsidRPr="00E83704" w:rsidRDefault="00BB4044" w:rsidP="00F405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BB4044" w:rsidRPr="00E83704" w:rsidTr="00F405A6">
        <w:trPr>
          <w:trHeight w:val="69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044" w:rsidRPr="00BC3211" w:rsidRDefault="00BB4044" w:rsidP="00F405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44" w:rsidRPr="00DE735E" w:rsidRDefault="00BB4044" w:rsidP="00F405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 xml:space="preserve">Папирни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сложиви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 xml:space="preserve"> убруси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диспензере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44" w:rsidRPr="00DE735E" w:rsidRDefault="00BB4044" w:rsidP="00F405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пак.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44" w:rsidRPr="00545301" w:rsidRDefault="00BB4044" w:rsidP="00F405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10.000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44" w:rsidRPr="00E83704" w:rsidRDefault="00BB4044" w:rsidP="00F405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044" w:rsidRPr="00E83704" w:rsidRDefault="00BB4044" w:rsidP="00F405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044" w:rsidRPr="00E83704" w:rsidRDefault="00BB4044" w:rsidP="00F405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BB4044" w:rsidRPr="00E83704" w:rsidTr="00F405A6">
        <w:trPr>
          <w:trHeight w:val="69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44" w:rsidRPr="00545301" w:rsidRDefault="00BB4044" w:rsidP="00F405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3.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44" w:rsidRPr="00545301" w:rsidRDefault="00BB4044" w:rsidP="00F405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bidi="ar-SA"/>
              </w:rPr>
            </w:pPr>
            <w:r w:rsidRPr="005453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Салвете </w:t>
            </w:r>
            <w:proofErr w:type="spellStart"/>
            <w:r w:rsidRPr="005453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дименз</w:t>
            </w:r>
            <w:proofErr w:type="spellEnd"/>
            <w:r w:rsidRPr="005453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22х22 </w:t>
            </w:r>
            <w:r w:rsidRPr="0054530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44" w:rsidRPr="00DE735E" w:rsidRDefault="00BB4044" w:rsidP="00F405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пак.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44" w:rsidRPr="00545301" w:rsidRDefault="00BB4044" w:rsidP="00F405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44" w:rsidRPr="00E83704" w:rsidRDefault="00BB4044" w:rsidP="00F405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44" w:rsidRPr="00E83704" w:rsidRDefault="00BB4044" w:rsidP="00F405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44" w:rsidRPr="00E83704" w:rsidRDefault="00BB4044" w:rsidP="00F405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BB4044" w:rsidRPr="00E83704" w:rsidTr="00F405A6">
        <w:trPr>
          <w:trHeight w:val="69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44" w:rsidRPr="00545301" w:rsidRDefault="00BB4044" w:rsidP="00F405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4.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44" w:rsidRPr="00545301" w:rsidRDefault="00BB4044" w:rsidP="00F405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bidi="ar-SA"/>
              </w:rPr>
            </w:pPr>
            <w:r w:rsidRPr="005453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Салвете </w:t>
            </w:r>
            <w:proofErr w:type="spellStart"/>
            <w:r w:rsidRPr="005453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дименз</w:t>
            </w:r>
            <w:proofErr w:type="spellEnd"/>
            <w:r w:rsidRPr="005453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33х33</w:t>
            </w:r>
            <w:r w:rsidRPr="0054530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44" w:rsidRPr="00DE735E" w:rsidRDefault="00BB4044" w:rsidP="00F405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пак.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44" w:rsidRPr="00545301" w:rsidRDefault="00BB4044" w:rsidP="00F405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44" w:rsidRPr="00E83704" w:rsidRDefault="00BB4044" w:rsidP="00F405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44" w:rsidRPr="00E83704" w:rsidRDefault="00BB4044" w:rsidP="00F405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44" w:rsidRPr="00E83704" w:rsidRDefault="00BB4044" w:rsidP="00F405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BB4044" w:rsidRPr="00E83704" w:rsidTr="00F405A6">
        <w:trPr>
          <w:trHeight w:val="555"/>
        </w:trPr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44" w:rsidRPr="00E83704" w:rsidRDefault="00BB4044" w:rsidP="00F405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 xml:space="preserve">                                                 УКУПНО: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44" w:rsidRPr="00E83704" w:rsidRDefault="00BB4044" w:rsidP="00F405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44" w:rsidRPr="00E83704" w:rsidRDefault="00BB4044" w:rsidP="00F405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</w:tbl>
    <w:p w:rsidR="00BB4044" w:rsidRDefault="00BB4044" w:rsidP="00156DBA">
      <w:pPr>
        <w:pStyle w:val="BodyText"/>
        <w:tabs>
          <w:tab w:val="left" w:pos="6078"/>
        </w:tabs>
        <w:spacing w:before="9" w:line="244" w:lineRule="auto"/>
        <w:ind w:left="142" w:right="-88" w:firstLine="567"/>
        <w:jc w:val="both"/>
        <w:rPr>
          <w:rFonts w:ascii="Times New Roman" w:eastAsia="Times New Roman" w:hAnsi="Times New Roman" w:cs="Times New Roman"/>
          <w:sz w:val="24"/>
          <w:lang w:bidi="ar-SA"/>
        </w:rPr>
      </w:pPr>
    </w:p>
    <w:p w:rsidR="006670C4" w:rsidRPr="006670C4" w:rsidRDefault="006670C4" w:rsidP="00156DBA">
      <w:pPr>
        <w:pStyle w:val="BodyText"/>
        <w:tabs>
          <w:tab w:val="left" w:pos="6078"/>
        </w:tabs>
        <w:spacing w:before="9" w:line="244" w:lineRule="auto"/>
        <w:ind w:left="142" w:right="-88" w:firstLine="567"/>
        <w:jc w:val="both"/>
        <w:rPr>
          <w:rFonts w:ascii="Times New Roman" w:eastAsia="Times New Roman" w:hAnsi="Times New Roman" w:cs="Times New Roman"/>
          <w:sz w:val="24"/>
          <w:lang w:val="sr-Cyrl-RS" w:bidi="ar-SA"/>
        </w:rPr>
      </w:pPr>
      <w:r w:rsidRPr="007666A9">
        <w:rPr>
          <w:rFonts w:ascii="Times New Roman" w:eastAsia="Times New Roman" w:hAnsi="Times New Roman" w:cs="Times New Roman"/>
          <w:sz w:val="24"/>
          <w:lang w:bidi="ar-SA"/>
        </w:rPr>
        <w:t>У</w:t>
      </w:r>
      <w:proofErr w:type="spellStart"/>
      <w:r w:rsidRPr="007666A9">
        <w:rPr>
          <w:rFonts w:ascii="Times New Roman" w:eastAsia="Times New Roman" w:hAnsi="Times New Roman" w:cs="Times New Roman"/>
          <w:sz w:val="24"/>
          <w:lang w:val="sr-Cyrl-RS" w:bidi="ar-SA"/>
        </w:rPr>
        <w:t>купна</w:t>
      </w:r>
      <w:proofErr w:type="spellEnd"/>
      <w:r w:rsidRPr="007666A9">
        <w:rPr>
          <w:rFonts w:ascii="Times New Roman" w:eastAsia="Times New Roman" w:hAnsi="Times New Roman" w:cs="Times New Roman"/>
          <w:sz w:val="24"/>
          <w:lang w:val="sr-Cyrl-RS" w:bidi="ar-SA"/>
        </w:rPr>
        <w:t xml:space="preserve"> у</w:t>
      </w:r>
      <w:proofErr w:type="spellStart"/>
      <w:r w:rsidRPr="007666A9">
        <w:rPr>
          <w:rFonts w:ascii="Times New Roman" w:eastAsia="Times New Roman" w:hAnsi="Times New Roman" w:cs="Times New Roman"/>
          <w:sz w:val="24"/>
          <w:lang w:bidi="ar-SA"/>
        </w:rPr>
        <w:t>говор</w:t>
      </w:r>
      <w:proofErr w:type="spellEnd"/>
      <w:r w:rsidRPr="007666A9">
        <w:rPr>
          <w:rFonts w:ascii="Times New Roman" w:eastAsia="Times New Roman" w:hAnsi="Times New Roman" w:cs="Times New Roman"/>
          <w:sz w:val="24"/>
          <w:lang w:val="sr-Cyrl-RS" w:bidi="ar-SA"/>
        </w:rPr>
        <w:t>е</w:t>
      </w:r>
      <w:r w:rsidRPr="007666A9">
        <w:rPr>
          <w:rFonts w:ascii="Times New Roman" w:eastAsia="Times New Roman" w:hAnsi="Times New Roman" w:cs="Times New Roman"/>
          <w:sz w:val="24"/>
          <w:lang w:bidi="ar-SA"/>
        </w:rPr>
        <w:t>н</w:t>
      </w:r>
      <w:r w:rsidRPr="007666A9">
        <w:rPr>
          <w:rFonts w:ascii="Times New Roman" w:eastAsia="Times New Roman" w:hAnsi="Times New Roman" w:cs="Times New Roman"/>
          <w:sz w:val="24"/>
          <w:lang w:val="sr-Cyrl-RS" w:bidi="ar-SA"/>
        </w:rPr>
        <w:t xml:space="preserve">а цена за </w:t>
      </w:r>
      <w:r>
        <w:rPr>
          <w:rFonts w:ascii="Times New Roman" w:eastAsia="Times New Roman" w:hAnsi="Times New Roman" w:cs="Times New Roman"/>
          <w:sz w:val="24"/>
          <w:lang w:val="sr-Cyrl-RS" w:bidi="ar-SA"/>
        </w:rPr>
        <w:t>добра</w:t>
      </w:r>
      <w:r w:rsidRPr="007666A9">
        <w:rPr>
          <w:rFonts w:ascii="Times New Roman" w:eastAsia="Times New Roman" w:hAnsi="Times New Roman" w:cs="Times New Roman"/>
          <w:sz w:val="24"/>
          <w:lang w:val="sr-Cyrl-RS" w:bidi="ar-SA"/>
        </w:rPr>
        <w:t xml:space="preserve"> из члана 2. овог уговора износи ____________ без ПДВ-а, односно _____________ динара са ПДВ-ом.</w:t>
      </w:r>
    </w:p>
    <w:p w:rsidR="00156DBA" w:rsidRDefault="00156DBA" w:rsidP="00156DBA">
      <w:pPr>
        <w:spacing w:before="2"/>
        <w:ind w:left="142" w:firstLine="56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Уговорна</w:t>
      </w:r>
      <w:proofErr w:type="spellEnd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цена</w:t>
      </w:r>
      <w:proofErr w:type="spellEnd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је</w:t>
      </w:r>
      <w:proofErr w:type="spellEnd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фиксна</w:t>
      </w:r>
      <w:proofErr w:type="spellEnd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и </w:t>
      </w: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не</w:t>
      </w:r>
      <w:proofErr w:type="spellEnd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може</w:t>
      </w:r>
      <w:proofErr w:type="spellEnd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се</w:t>
      </w:r>
      <w:proofErr w:type="spellEnd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мењати</w:t>
      </w:r>
      <w:proofErr w:type="spellEnd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7666A9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>за</w:t>
      </w:r>
      <w:proofErr w:type="spellEnd"/>
      <w:r w:rsidRPr="007666A9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време</w:t>
      </w:r>
      <w:proofErr w:type="spellEnd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важења</w:t>
      </w:r>
      <w:proofErr w:type="spellEnd"/>
      <w:r w:rsidRPr="007666A9">
        <w:rPr>
          <w:rFonts w:ascii="Times New Roman" w:eastAsia="Times New Roman" w:hAnsi="Times New Roman" w:cs="Times New Roman"/>
          <w:spacing w:val="52"/>
          <w:sz w:val="24"/>
          <w:szCs w:val="24"/>
          <w:lang w:bidi="ar-SA"/>
        </w:rPr>
        <w:t xml:space="preserve"> </w:t>
      </w: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уговора</w:t>
      </w:r>
      <w:proofErr w:type="spellEnd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BB4044" w:rsidRDefault="00BB4044" w:rsidP="00BB4044">
      <w:pPr>
        <w:spacing w:before="2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BB4044" w:rsidRDefault="00BB4044" w:rsidP="00BB4044">
      <w:pPr>
        <w:spacing w:before="2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bidi="ar-SA"/>
        </w:rPr>
        <w:t>МЕСТО И РОК ИСПОРУКЕ</w:t>
      </w:r>
    </w:p>
    <w:p w:rsidR="00BB4044" w:rsidRDefault="00BB4044" w:rsidP="00BB4044">
      <w:pPr>
        <w:spacing w:before="2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ar-SA"/>
        </w:rPr>
      </w:pPr>
    </w:p>
    <w:p w:rsidR="00BB4044" w:rsidRDefault="00BB4044" w:rsidP="00BB4044">
      <w:pPr>
        <w:spacing w:before="2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bidi="ar-SA"/>
        </w:rPr>
        <w:tab/>
        <w:t>Члан 4.</w:t>
      </w:r>
    </w:p>
    <w:p w:rsidR="006670C4" w:rsidRDefault="006670C4" w:rsidP="00BB4044">
      <w:pPr>
        <w:spacing w:before="2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ar-SA"/>
        </w:rPr>
      </w:pPr>
    </w:p>
    <w:p w:rsidR="006670C4" w:rsidRDefault="006670C4" w:rsidP="00BB4044">
      <w:pPr>
        <w:spacing w:before="2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bidi="ar-SA"/>
        </w:rPr>
        <w:tab/>
        <w:t xml:space="preserve">         Место испоруке је пословни објекат Наруч</w:t>
      </w:r>
      <w:r w:rsidR="00417429">
        <w:rPr>
          <w:rFonts w:ascii="Times New Roman" w:eastAsia="Times New Roman" w:hAnsi="Times New Roman" w:cs="Times New Roman"/>
          <w:sz w:val="24"/>
          <w:szCs w:val="24"/>
          <w:lang w:val="sr-Cyrl-RS" w:bidi="ar-S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 w:bidi="ar-SA"/>
        </w:rPr>
        <w:t>оца на адреси Војводе Степе 51, Београд.</w:t>
      </w:r>
    </w:p>
    <w:p w:rsidR="006670C4" w:rsidRDefault="006670C4" w:rsidP="00667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bidi="ar-SA"/>
        </w:rPr>
        <w:tab/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Испорука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вршиће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сукцесивно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 не може бити дужи од 24 часа</w:t>
      </w:r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усменог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писменог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Количину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динамику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испоруке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усменим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писменим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захтевом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0C4" w:rsidRDefault="006670C4" w:rsidP="00667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додељен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испоручује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произвођачком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декларацијом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, и у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здравственој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исправности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употребе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92/11). </w:t>
      </w:r>
    </w:p>
    <w:p w:rsidR="006670C4" w:rsidRPr="006B5AF4" w:rsidRDefault="006670C4" w:rsidP="00667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одступи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процењене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количине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F4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6B5AF4">
        <w:rPr>
          <w:rFonts w:ascii="Times New Roman" w:hAnsi="Times New Roman" w:cs="Times New Roman"/>
          <w:sz w:val="24"/>
          <w:szCs w:val="24"/>
        </w:rPr>
        <w:t>.</w:t>
      </w:r>
    </w:p>
    <w:p w:rsidR="00F32FA9" w:rsidRPr="007666A9" w:rsidRDefault="00F32FA9" w:rsidP="00156DBA">
      <w:pPr>
        <w:rPr>
          <w:rFonts w:ascii="Times New Roman" w:eastAsiaTheme="minorHAnsi" w:hAnsi="Times New Roman" w:cs="Times New Roman"/>
          <w:sz w:val="24"/>
          <w:szCs w:val="24"/>
          <w:lang w:val="sr-Cyrl-CS"/>
        </w:rPr>
      </w:pPr>
    </w:p>
    <w:p w:rsidR="004B05E9" w:rsidRPr="0000498E" w:rsidRDefault="0000498E" w:rsidP="0000498E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B05E9" w:rsidRPr="0000498E">
        <w:rPr>
          <w:rFonts w:ascii="Times New Roman" w:hAnsi="Times New Roman" w:cs="Times New Roman"/>
          <w:sz w:val="24"/>
          <w:szCs w:val="24"/>
        </w:rPr>
        <w:t>НАЧИН ПЛАЋАЊА</w:t>
      </w:r>
    </w:p>
    <w:p w:rsidR="00030BF7" w:rsidRDefault="004B05E9" w:rsidP="002C5A3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0498E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6670C4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00498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670C4" w:rsidRPr="00030BF7" w:rsidRDefault="006670C4" w:rsidP="002C5A3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584F" w:rsidRDefault="004B05E9" w:rsidP="00BF78A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BF78AB" w:rsidRPr="007666A9">
        <w:rPr>
          <w:rFonts w:ascii="Times New Roman" w:hAnsi="Times New Roman" w:cs="Times New Roman"/>
          <w:sz w:val="24"/>
          <w:szCs w:val="24"/>
          <w:lang w:val="sr-Cyrl-CS"/>
        </w:rPr>
        <w:t>Наручилац  се обавезује да ће пла</w:t>
      </w:r>
      <w:r w:rsidR="00D120DC" w:rsidRPr="007666A9">
        <w:rPr>
          <w:rFonts w:ascii="Times New Roman" w:hAnsi="Times New Roman" w:cs="Times New Roman"/>
          <w:sz w:val="24"/>
          <w:szCs w:val="24"/>
          <w:lang w:val="sr-Cyrl-CS"/>
        </w:rPr>
        <w:t>ћање услуга изврш</w:t>
      </w:r>
      <w:r w:rsidR="00930CA0">
        <w:rPr>
          <w:rFonts w:ascii="Times New Roman" w:hAnsi="Times New Roman" w:cs="Times New Roman"/>
          <w:sz w:val="24"/>
          <w:szCs w:val="24"/>
          <w:lang w:val="sr-Cyrl-CS"/>
        </w:rPr>
        <w:t>авати сукцесивно</w:t>
      </w:r>
      <w:r w:rsidR="00D120DC"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 у року од </w:t>
      </w:r>
      <w:r w:rsidR="0072763B" w:rsidRPr="007666A9">
        <w:rPr>
          <w:rFonts w:ascii="Times New Roman" w:hAnsi="Times New Roman" w:cs="Times New Roman"/>
          <w:sz w:val="24"/>
          <w:szCs w:val="24"/>
          <w:lang w:val="sr-Cyrl-CS"/>
        </w:rPr>
        <w:t>____</w:t>
      </w:r>
      <w:r w:rsidR="004158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F78AB" w:rsidRDefault="00BF78AB" w:rsidP="00BF78AB">
      <w:pPr>
        <w:jc w:val="both"/>
        <w:rPr>
          <w:rFonts w:ascii="Times New Roman" w:hAnsi="Times New Roman" w:cs="Times New Roman"/>
          <w:sz w:val="24"/>
          <w:szCs w:val="24"/>
        </w:rPr>
      </w:pPr>
      <w:r w:rsidRPr="007666A9">
        <w:rPr>
          <w:rFonts w:ascii="Times New Roman" w:hAnsi="Times New Roman" w:cs="Times New Roman"/>
          <w:sz w:val="24"/>
          <w:szCs w:val="24"/>
          <w:lang w:val="sr-Cyrl-CS"/>
        </w:rPr>
        <w:t>дана</w:t>
      </w:r>
      <w:r w:rsidR="00D120DC" w:rsidRPr="007666A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од дана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уредно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примљен</w:t>
      </w:r>
      <w:r w:rsidR="00985F44" w:rsidRPr="007666A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85F44"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F44" w:rsidRPr="007666A9">
        <w:rPr>
          <w:rFonts w:ascii="Times New Roman" w:hAnsi="Times New Roman" w:cs="Times New Roman"/>
          <w:sz w:val="24"/>
          <w:szCs w:val="24"/>
        </w:rPr>
        <w:t>фактуре</w:t>
      </w:r>
      <w:proofErr w:type="spellEnd"/>
      <w:r w:rsidR="004158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5F44" w:rsidRPr="007666A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85F44" w:rsidRPr="007666A9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="00985F44" w:rsidRPr="007666A9">
        <w:rPr>
          <w:rFonts w:ascii="Times New Roman" w:hAnsi="Times New Roman" w:cs="Times New Roman"/>
          <w:sz w:val="24"/>
          <w:szCs w:val="24"/>
        </w:rPr>
        <w:t xml:space="preserve">) и </w:t>
      </w:r>
      <w:r w:rsidR="00BA7EDE" w:rsidRPr="007666A9">
        <w:rPr>
          <w:rFonts w:ascii="Times New Roman" w:hAnsi="Times New Roman" w:cs="Times New Roman"/>
          <w:sz w:val="24"/>
          <w:szCs w:val="24"/>
          <w:lang w:val="sr-Cyrl-RS"/>
        </w:rPr>
        <w:t>записника</w:t>
      </w:r>
      <w:r w:rsidR="00985F44" w:rsidRPr="007666A9">
        <w:rPr>
          <w:rFonts w:ascii="Times New Roman" w:hAnsi="Times New Roman" w:cs="Times New Roman"/>
          <w:sz w:val="24"/>
          <w:szCs w:val="24"/>
        </w:rPr>
        <w:t xml:space="preserve"> </w:t>
      </w:r>
      <w:r w:rsidRPr="007666A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извршеним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услугама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потписаног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и</w:t>
      </w:r>
      <w:r w:rsidRPr="007666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0CA0">
        <w:rPr>
          <w:rFonts w:ascii="Times New Roman" w:hAnsi="Times New Roman" w:cs="Times New Roman"/>
          <w:sz w:val="24"/>
          <w:szCs w:val="24"/>
          <w:lang w:val="sr-Cyrl-RS"/>
        </w:rPr>
        <w:t>Понуђача</w:t>
      </w:r>
      <w:r w:rsidRPr="007666A9">
        <w:rPr>
          <w:rFonts w:ascii="Times New Roman" w:hAnsi="Times New Roman" w:cs="Times New Roman"/>
          <w:sz w:val="24"/>
          <w:szCs w:val="24"/>
        </w:rPr>
        <w:t>.</w:t>
      </w:r>
    </w:p>
    <w:p w:rsidR="006670C4" w:rsidRPr="007666A9" w:rsidRDefault="006670C4" w:rsidP="00BF78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B86" w:rsidRPr="007666A9" w:rsidRDefault="00BF78AB" w:rsidP="00BF78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66A9">
        <w:rPr>
          <w:rFonts w:ascii="Times New Roman" w:hAnsi="Times New Roman" w:cs="Times New Roman"/>
          <w:sz w:val="24"/>
          <w:szCs w:val="24"/>
        </w:rPr>
        <w:lastRenderedPageBreak/>
        <w:t>Плаћање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уплатом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r w:rsidR="00930CA0">
        <w:rPr>
          <w:rFonts w:ascii="Times New Roman" w:hAnsi="Times New Roman" w:cs="Times New Roman"/>
          <w:sz w:val="24"/>
          <w:szCs w:val="24"/>
          <w:lang w:val="sr-Cyrl-RS"/>
        </w:rPr>
        <w:t>Понуђача</w:t>
      </w:r>
      <w:r w:rsidRPr="007666A9">
        <w:rPr>
          <w:rFonts w:ascii="Times New Roman" w:hAnsi="Times New Roman" w:cs="Times New Roman"/>
          <w:sz w:val="24"/>
          <w:szCs w:val="24"/>
          <w:lang w:val="sr-Cyrl-RS"/>
        </w:rPr>
        <w:t>, број ____________________ који се води код __________________ банке</w:t>
      </w:r>
      <w:r w:rsidRPr="007666A9">
        <w:rPr>
          <w:rFonts w:ascii="Times New Roman" w:hAnsi="Times New Roman" w:cs="Times New Roman"/>
          <w:sz w:val="24"/>
          <w:szCs w:val="24"/>
        </w:rPr>
        <w:t>.</w:t>
      </w:r>
      <w:r w:rsidR="004B05E9" w:rsidRPr="00766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BE0" w:rsidRPr="007666A9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76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доспевају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наредној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буџетској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r w:rsidRPr="007666A9">
        <w:rPr>
          <w:rFonts w:ascii="Times New Roman" w:hAnsi="Times New Roman" w:cs="Times New Roman"/>
          <w:sz w:val="24"/>
          <w:szCs w:val="24"/>
          <w:lang w:val="sr-Cyrl-RS"/>
        </w:rPr>
        <w:t>реализоване</w:t>
      </w:r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r w:rsidRPr="007666A9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r w:rsidRPr="007666A9">
        <w:rPr>
          <w:rFonts w:ascii="Times New Roman" w:hAnsi="Times New Roman" w:cs="Times New Roman"/>
          <w:sz w:val="24"/>
          <w:szCs w:val="24"/>
          <w:lang w:val="sr-Cyrl-RS"/>
        </w:rPr>
        <w:t>Наручиоцу</w:t>
      </w:r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r w:rsidRPr="007666A9">
        <w:rPr>
          <w:rFonts w:ascii="Times New Roman" w:hAnsi="Times New Roman" w:cs="Times New Roman"/>
          <w:sz w:val="24"/>
          <w:szCs w:val="24"/>
          <w:lang w:val="sr-Cyrl-RS"/>
        </w:rPr>
        <w:t xml:space="preserve">бити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одобрена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наредној</w:t>
      </w:r>
      <w:proofErr w:type="spellEnd"/>
      <w:r w:rsidR="00101A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66A9">
        <w:rPr>
          <w:rFonts w:ascii="Times New Roman" w:hAnsi="Times New Roman" w:cs="Times New Roman"/>
          <w:sz w:val="24"/>
          <w:szCs w:val="24"/>
        </w:rPr>
        <w:t>20</w:t>
      </w:r>
      <w:r w:rsidR="00101A3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F551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7666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буџетској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>.</w:t>
      </w:r>
    </w:p>
    <w:p w:rsidR="004B05E9" w:rsidRPr="007666A9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5E9" w:rsidRPr="00930CA0" w:rsidRDefault="00930CA0" w:rsidP="00930CA0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ПЕРИОД ВАЖЕЊА УГОВОРА</w:t>
      </w:r>
    </w:p>
    <w:p w:rsidR="00030BF7" w:rsidRDefault="004B05E9" w:rsidP="002C5A3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0498E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6670C4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00498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670C4" w:rsidRPr="00030BF7" w:rsidRDefault="006670C4" w:rsidP="002C5A3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6CB6" w:rsidRPr="007666A9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500B">
        <w:rPr>
          <w:rFonts w:ascii="Times New Roman" w:hAnsi="Times New Roman" w:cs="Times New Roman"/>
          <w:sz w:val="24"/>
          <w:szCs w:val="24"/>
          <w:lang w:val="sr-Cyrl-CS"/>
        </w:rPr>
        <w:t>Уговор се закључује на период од 12 месеци и ступа на снагу даном потписивања обе уговорне стране. Уколико средс</w:t>
      </w:r>
      <w:r w:rsidR="00807D1E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DF500B">
        <w:rPr>
          <w:rFonts w:ascii="Times New Roman" w:hAnsi="Times New Roman" w:cs="Times New Roman"/>
          <w:sz w:val="24"/>
          <w:szCs w:val="24"/>
          <w:lang w:val="sr-Cyrl-CS"/>
        </w:rPr>
        <w:t>ва планирана за набавку буду потрошена пре овог периода, уговор престаје да важи.</w:t>
      </w:r>
      <w:r w:rsidR="00706CB6"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06CB6" w:rsidRPr="007666A9" w:rsidRDefault="00706CB6" w:rsidP="00706CB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Уговорне стране су сагласне да Наручилац има право да једнострано раскине уговор у свако доба и без отказног рока, ако </w:t>
      </w:r>
      <w:r w:rsidR="0000498E">
        <w:rPr>
          <w:rFonts w:ascii="Times New Roman" w:hAnsi="Times New Roman" w:cs="Times New Roman"/>
          <w:sz w:val="24"/>
          <w:szCs w:val="24"/>
          <w:lang w:val="sr-Cyrl-CS"/>
        </w:rPr>
        <w:t>Понуђач</w:t>
      </w:r>
      <w:r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 не извршава обавезе на уговорени начин, о чему ће писаним путем обавестити </w:t>
      </w:r>
      <w:r w:rsidR="0000498E">
        <w:rPr>
          <w:rFonts w:ascii="Times New Roman" w:hAnsi="Times New Roman" w:cs="Times New Roman"/>
          <w:sz w:val="24"/>
          <w:szCs w:val="24"/>
          <w:lang w:val="sr-Cyrl-CS"/>
        </w:rPr>
        <w:t>Понуђача</w:t>
      </w:r>
      <w:r w:rsidRPr="007666A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B05E9" w:rsidRPr="007666A9" w:rsidRDefault="004B05E9" w:rsidP="00D120D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Свака од уговорних страна може једнострано раскинути уговор, у случају када друга страна не испуњава своје уговором преузете обавезе, са отказним роком од 15 дана од дана достављања писаног обавештења о отказу.</w:t>
      </w:r>
    </w:p>
    <w:p w:rsidR="0000498E" w:rsidRDefault="004B05E9" w:rsidP="0000498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B05E9" w:rsidRPr="0000498E" w:rsidRDefault="004B05E9" w:rsidP="0000498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98E">
        <w:rPr>
          <w:rFonts w:ascii="Times New Roman" w:hAnsi="Times New Roman" w:cs="Times New Roman"/>
          <w:sz w:val="24"/>
          <w:szCs w:val="24"/>
          <w:lang w:val="sr-Cyrl-RS"/>
        </w:rPr>
        <w:t xml:space="preserve">ОБАВЕЗЕ </w:t>
      </w:r>
      <w:r w:rsidR="0000498E" w:rsidRPr="0000498E">
        <w:rPr>
          <w:rFonts w:ascii="Times New Roman" w:hAnsi="Times New Roman" w:cs="Times New Roman"/>
          <w:sz w:val="24"/>
          <w:szCs w:val="24"/>
          <w:lang w:val="sr-Cyrl-RS"/>
        </w:rPr>
        <w:t>ПОНУЂАЧА</w:t>
      </w:r>
    </w:p>
    <w:p w:rsidR="00030BF7" w:rsidRDefault="004B05E9" w:rsidP="002C5A3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30CA0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30CA0">
        <w:rPr>
          <w:rFonts w:ascii="Times New Roman" w:hAnsi="Times New Roman" w:cs="Times New Roman"/>
          <w:sz w:val="24"/>
          <w:szCs w:val="24"/>
        </w:rPr>
        <w:t xml:space="preserve"> </w:t>
      </w:r>
      <w:r w:rsidR="006670C4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930CA0">
        <w:rPr>
          <w:rFonts w:ascii="Times New Roman" w:hAnsi="Times New Roman" w:cs="Times New Roman"/>
          <w:sz w:val="24"/>
          <w:szCs w:val="24"/>
        </w:rPr>
        <w:t>.</w:t>
      </w:r>
    </w:p>
    <w:p w:rsidR="006670C4" w:rsidRPr="00030BF7" w:rsidRDefault="006670C4" w:rsidP="002C5A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6DBA" w:rsidRPr="007666A9" w:rsidRDefault="004B05E9" w:rsidP="00156DB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0CA0">
        <w:rPr>
          <w:rFonts w:ascii="Times New Roman" w:hAnsi="Times New Roman" w:cs="Times New Roman"/>
          <w:sz w:val="24"/>
          <w:szCs w:val="24"/>
          <w:lang w:val="sr-Cyrl-CS"/>
        </w:rPr>
        <w:t>Понуђач</w:t>
      </w:r>
      <w:r w:rsidR="00D76313"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 се обавезује да </w:t>
      </w:r>
      <w:r w:rsidR="00156DBA"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изврши услуге </w:t>
      </w:r>
      <w:r w:rsidR="00F50CD9" w:rsidRPr="007666A9">
        <w:rPr>
          <w:rFonts w:ascii="Times New Roman" w:hAnsi="Times New Roman" w:cs="Times New Roman"/>
          <w:sz w:val="24"/>
          <w:szCs w:val="24"/>
          <w:lang w:val="sr-Cyrl-CS"/>
        </w:rPr>
        <w:t>које су предмет овог уговора</w:t>
      </w:r>
      <w:r w:rsidR="00156DBA"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 сагласно условима садржаним у конкурсној документацији, </w:t>
      </w:r>
      <w:r w:rsidR="00D76313"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спецификацији услуга и </w:t>
      </w:r>
      <w:r w:rsidR="00156DBA" w:rsidRPr="007666A9">
        <w:rPr>
          <w:rFonts w:ascii="Times New Roman" w:hAnsi="Times New Roman" w:cs="Times New Roman"/>
          <w:sz w:val="24"/>
          <w:szCs w:val="24"/>
          <w:lang w:val="sr-Cyrl-CS"/>
        </w:rPr>
        <w:t>прихваћеној понуди.</w:t>
      </w:r>
    </w:p>
    <w:p w:rsidR="00F50CD9" w:rsidRPr="007666A9" w:rsidRDefault="00F50CD9" w:rsidP="00F50CD9">
      <w:pPr>
        <w:jc w:val="both"/>
        <w:rPr>
          <w:rFonts w:ascii="Times New Roman" w:hAnsi="Times New Roman" w:cs="Times New Roman"/>
          <w:sz w:val="24"/>
          <w:szCs w:val="24"/>
        </w:rPr>
      </w:pPr>
      <w:r w:rsidRPr="007666A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0CA0">
        <w:rPr>
          <w:rFonts w:ascii="Times New Roman" w:hAnsi="Times New Roman" w:cs="Times New Roman"/>
          <w:sz w:val="24"/>
          <w:szCs w:val="24"/>
          <w:lang w:val="sr-Cyrl-CS"/>
        </w:rPr>
        <w:t>Понуђач</w:t>
      </w:r>
      <w:r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 се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ажурно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квалитетно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r w:rsidR="004C257F" w:rsidRPr="007666A9">
        <w:rPr>
          <w:rFonts w:ascii="Times New Roman" w:hAnsi="Times New Roman" w:cs="Times New Roman"/>
          <w:sz w:val="24"/>
          <w:szCs w:val="24"/>
          <w:lang w:val="sr-Cyrl-RS"/>
        </w:rPr>
        <w:t xml:space="preserve">и радно ангажованих лица </w:t>
      </w:r>
      <w:r w:rsidRPr="007666A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употребом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сопствених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Техничкој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спецификацији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r w:rsidR="004C257F" w:rsidRPr="007666A9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онкурсне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свему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важећим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законским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професионалним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стандардима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нормативима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струке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врсту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добрим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пословним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обичајима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>.</w:t>
      </w:r>
    </w:p>
    <w:p w:rsidR="00030BF7" w:rsidRDefault="00D76313" w:rsidP="007D013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6DBA"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Ако услуге које </w:t>
      </w:r>
      <w:r w:rsidR="00930CA0">
        <w:rPr>
          <w:rFonts w:ascii="Times New Roman" w:hAnsi="Times New Roman" w:cs="Times New Roman"/>
          <w:sz w:val="24"/>
          <w:szCs w:val="24"/>
          <w:lang w:val="sr-Cyrl-CS"/>
        </w:rPr>
        <w:t>Понуђач</w:t>
      </w:r>
      <w:r w:rsidR="00156DBA"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 пружи Наручиоцу не одгова</w:t>
      </w:r>
      <w:r w:rsidR="00B0083D" w:rsidRPr="007666A9">
        <w:rPr>
          <w:rFonts w:ascii="Times New Roman" w:hAnsi="Times New Roman" w:cs="Times New Roman"/>
          <w:sz w:val="24"/>
          <w:szCs w:val="24"/>
          <w:lang w:val="sr-Cyrl-CS"/>
        </w:rPr>
        <w:t>рају по</w:t>
      </w:r>
      <w:r w:rsidR="00156DBA"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 неком одређеном елементу садржаном у конкурс</w:t>
      </w:r>
      <w:r w:rsidR="00BD5CFC" w:rsidRPr="007666A9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156DBA"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ој документацији, </w:t>
      </w:r>
      <w:r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спецификацији услуга и </w:t>
      </w:r>
      <w:r w:rsidR="00156DBA"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прихваћеној понуди,  </w:t>
      </w:r>
      <w:r w:rsidR="00930CA0">
        <w:rPr>
          <w:rFonts w:ascii="Times New Roman" w:hAnsi="Times New Roman" w:cs="Times New Roman"/>
          <w:sz w:val="24"/>
          <w:szCs w:val="24"/>
          <w:lang w:val="sr-Cyrl-CS"/>
        </w:rPr>
        <w:t>Понуђач</w:t>
      </w:r>
      <w:r w:rsidR="00156DBA"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  одговара  по законским одредбама  о одговорности за неиспуњење обавеза</w:t>
      </w:r>
      <w:r w:rsidRPr="007666A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A7107" w:rsidRPr="007D0130" w:rsidRDefault="00CA7107" w:rsidP="007D013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30BF7" w:rsidRDefault="00030BF7" w:rsidP="00030BF7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CA0">
        <w:rPr>
          <w:rFonts w:ascii="Times New Roman" w:hAnsi="Times New Roman" w:cs="Times New Roman"/>
          <w:sz w:val="24"/>
          <w:szCs w:val="24"/>
        </w:rPr>
        <w:t>СРЕДСТВО ОБЕЗБЕЂЕЊА</w:t>
      </w:r>
    </w:p>
    <w:p w:rsidR="006670C4" w:rsidRPr="00930CA0" w:rsidRDefault="006670C4" w:rsidP="00030BF7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BF7" w:rsidRDefault="00030BF7" w:rsidP="002C5A38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00498E">
        <w:rPr>
          <w:rFonts w:ascii="Times New Roman" w:eastAsia="Calibri" w:hAnsi="Times New Roman" w:cs="Times New Roman"/>
          <w:bCs/>
          <w:sz w:val="24"/>
          <w:szCs w:val="24"/>
        </w:rPr>
        <w:t>Члан</w:t>
      </w:r>
      <w:proofErr w:type="spellEnd"/>
      <w:r w:rsidRPr="0000498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70C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8</w:t>
      </w:r>
      <w:r w:rsidRPr="0000498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670C4" w:rsidRPr="002C5A38" w:rsidRDefault="006670C4" w:rsidP="002C5A38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C5A38" w:rsidRDefault="00030BF7" w:rsidP="007D0130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666A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Понуђач</w:t>
      </w:r>
      <w:r w:rsidRPr="007666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7666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eastAsia="Calibri" w:hAnsi="Times New Roman" w:cs="Times New Roman"/>
          <w:sz w:val="24"/>
          <w:szCs w:val="24"/>
        </w:rPr>
        <w:t>обавезује</w:t>
      </w:r>
      <w:proofErr w:type="spellEnd"/>
      <w:r w:rsidRPr="007666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7666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тренутку закључења Уговора </w:t>
      </w:r>
      <w:r w:rsidRPr="007666A9">
        <w:rPr>
          <w:rFonts w:ascii="Times New Roman" w:hAnsi="Times New Roman" w:cs="Times New Roman"/>
          <w:bCs/>
          <w:sz w:val="24"/>
          <w:szCs w:val="24"/>
          <w:lang w:val="sr-Cyrl-RS"/>
        </w:rPr>
        <w:t>као средство финансијског обезбеђења за добро извршење посла преда</w:t>
      </w: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Наручиоцу:</w:t>
      </w:r>
    </w:p>
    <w:p w:rsidR="006670C4" w:rsidRPr="007666A9" w:rsidRDefault="006670C4" w:rsidP="007D0130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0498E" w:rsidRDefault="008B2CE1" w:rsidP="0000498E">
      <w:pPr>
        <w:shd w:val="clear" w:color="auto" w:fill="FFFFFF"/>
        <w:jc w:val="both"/>
        <w:rPr>
          <w:rFonts w:ascii="Times New Roman" w:eastAsia="Malgun Gothic" w:hAnsi="Times New Roman" w:cs="Times New Roman"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 - </w:t>
      </w: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Попуњену сопствену меницу за добро извршење посла у висини од 10% од вредности уговора </w:t>
      </w:r>
      <w:r w:rsidR="006670C4">
        <w:rPr>
          <w:rFonts w:ascii="Times New Roman" w:hAnsi="Times New Roman" w:cs="Times New Roman"/>
          <w:bCs/>
          <w:sz w:val="24"/>
          <w:szCs w:val="24"/>
          <w:lang w:val="sr-Cyrl-CS"/>
        </w:rPr>
        <w:t>са</w:t>
      </w: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ПДВ-</w:t>
      </w:r>
      <w:r w:rsidR="006670C4">
        <w:rPr>
          <w:rFonts w:ascii="Times New Roman" w:hAnsi="Times New Roman" w:cs="Times New Roman"/>
          <w:bCs/>
          <w:sz w:val="24"/>
          <w:szCs w:val="24"/>
          <w:lang w:val="sr-Cyrl-CS"/>
        </w:rPr>
        <w:t>ом</w:t>
      </w: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потписану и оверену, од стране лица овлашћеног за заступање и регистровану у складу са чланом 47а Закона о платном промету </w:t>
      </w:r>
      <w:r w:rsidR="0000498E">
        <w:rPr>
          <w:rFonts w:ascii="Times New Roman" w:eastAsia="Malgun Gothic" w:hAnsi="Times New Roman" w:cs="Times New Roman"/>
          <w:sz w:val="24"/>
          <w:szCs w:val="24"/>
          <w:lang w:val="sr-Cyrl-CS"/>
        </w:rPr>
        <w:t>(„Службени лист СРЈ“ бр. 3/02 и 5/</w:t>
      </w:r>
      <w:r w:rsidR="0000498E" w:rsidRPr="007069B8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03 и „Сл. гласник РС“ бр. </w:t>
      </w:r>
      <w:r w:rsidR="0000498E">
        <w:rPr>
          <w:rFonts w:ascii="Times New Roman" w:eastAsia="Malgun Gothic" w:hAnsi="Times New Roman" w:cs="Times New Roman"/>
          <w:sz w:val="24"/>
          <w:szCs w:val="24"/>
          <w:lang w:val="sr-Cyrl-RS"/>
        </w:rPr>
        <w:t>43/04, 62/</w:t>
      </w:r>
      <w:r w:rsidR="0000498E" w:rsidRPr="007069B8">
        <w:rPr>
          <w:rFonts w:ascii="Times New Roman" w:eastAsia="Malgun Gothic" w:hAnsi="Times New Roman" w:cs="Times New Roman"/>
          <w:sz w:val="24"/>
          <w:szCs w:val="24"/>
          <w:lang w:val="sr-Cyrl-RS"/>
        </w:rPr>
        <w:t>06</w:t>
      </w:r>
      <w:r w:rsidR="0000498E">
        <w:rPr>
          <w:rFonts w:ascii="Times New Roman" w:eastAsia="Malgun Gothic" w:hAnsi="Times New Roman" w:cs="Times New Roman"/>
          <w:sz w:val="24"/>
          <w:szCs w:val="24"/>
          <w:lang w:val="en-GB"/>
        </w:rPr>
        <w:t>,</w:t>
      </w:r>
      <w:r w:rsidR="0000498E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 </w:t>
      </w:r>
      <w:r w:rsidR="0000498E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111/09, </w:t>
      </w:r>
      <w:r w:rsidR="0000498E">
        <w:rPr>
          <w:rFonts w:ascii="Times New Roman" w:eastAsia="Malgun Gothic" w:hAnsi="Times New Roman" w:cs="Times New Roman"/>
          <w:sz w:val="24"/>
          <w:szCs w:val="24"/>
          <w:lang w:val="sr-Cyrl-RS"/>
        </w:rPr>
        <w:t>31/</w:t>
      </w:r>
      <w:r w:rsidR="0000498E" w:rsidRPr="007069B8">
        <w:rPr>
          <w:rFonts w:ascii="Times New Roman" w:eastAsia="Malgun Gothic" w:hAnsi="Times New Roman" w:cs="Times New Roman"/>
          <w:sz w:val="24"/>
          <w:szCs w:val="24"/>
          <w:lang w:val="sr-Cyrl-RS"/>
        </w:rPr>
        <w:t>11</w:t>
      </w:r>
      <w:r w:rsidR="0000498E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и 139/</w:t>
      </w:r>
      <w:r w:rsidR="0000498E">
        <w:rPr>
          <w:rFonts w:ascii="Times New Roman" w:eastAsia="Malgun Gothic" w:hAnsi="Times New Roman" w:cs="Times New Roman"/>
          <w:sz w:val="24"/>
          <w:szCs w:val="24"/>
          <w:lang w:val="sr-Cyrl-RS"/>
        </w:rPr>
        <w:t>14</w:t>
      </w:r>
      <w:r w:rsidR="0000498E">
        <w:rPr>
          <w:rFonts w:ascii="Times New Roman" w:eastAsia="Malgun Gothic" w:hAnsi="Times New Roman" w:cs="Times New Roman"/>
          <w:sz w:val="24"/>
          <w:szCs w:val="24"/>
          <w:lang w:val="sr-Cyrl-CS"/>
        </w:rPr>
        <w:t>) и Одлуком</w:t>
      </w:r>
      <w:r w:rsidR="0000498E" w:rsidRPr="007069B8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 о ближим условима, садржини и начину вођења Регистра меница и овлашћења </w:t>
      </w:r>
      <w:r w:rsidR="0000498E">
        <w:rPr>
          <w:rFonts w:ascii="Times New Roman" w:eastAsia="Malgun Gothic" w:hAnsi="Times New Roman" w:cs="Times New Roman"/>
          <w:sz w:val="24"/>
          <w:szCs w:val="24"/>
          <w:lang w:val="sr-Cyrl-CS"/>
        </w:rPr>
        <w:t>(„Службени гласник РС“ бр. 56/11, 80/15, 76/16 и 82/17);</w:t>
      </w:r>
    </w:p>
    <w:p w:rsidR="006670C4" w:rsidRDefault="006670C4" w:rsidP="0000498E">
      <w:pPr>
        <w:shd w:val="clear" w:color="auto" w:fill="FFFFFF"/>
        <w:jc w:val="both"/>
        <w:rPr>
          <w:rFonts w:ascii="Times New Roman" w:eastAsia="Malgun Gothic" w:hAnsi="Times New Roman" w:cs="Times New Roman"/>
          <w:sz w:val="24"/>
          <w:szCs w:val="24"/>
          <w:lang w:val="sr-Cyrl-CS"/>
        </w:rPr>
      </w:pPr>
    </w:p>
    <w:p w:rsidR="008B2CE1" w:rsidRPr="007666A9" w:rsidRDefault="008B2CE1" w:rsidP="008B2CE1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ab/>
        <w:t>- Менично овлашћење да се мениц</w:t>
      </w:r>
      <w:r w:rsidR="006628B9"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висини од 10% од вредности уговора </w:t>
      </w:r>
      <w:r w:rsidR="006670C4">
        <w:rPr>
          <w:rFonts w:ascii="Times New Roman" w:hAnsi="Times New Roman" w:cs="Times New Roman"/>
          <w:bCs/>
          <w:sz w:val="24"/>
          <w:szCs w:val="24"/>
          <w:lang w:val="sr-Cyrl-CS"/>
        </w:rPr>
        <w:t>са</w:t>
      </w: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ПДВ-</w:t>
      </w:r>
      <w:r w:rsidR="006670C4">
        <w:rPr>
          <w:rFonts w:ascii="Times New Roman" w:hAnsi="Times New Roman" w:cs="Times New Roman"/>
          <w:bCs/>
          <w:sz w:val="24"/>
          <w:szCs w:val="24"/>
          <w:lang w:val="sr-Cyrl-CS"/>
        </w:rPr>
        <w:t>ом</w:t>
      </w: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без сагласности </w:t>
      </w:r>
      <w:r w:rsidR="00030BF7"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може поднети на наплату у року који траје 30 дана дуже од истека рока важности уговора, у случају неизвршења уговорних обавеза;</w:t>
      </w:r>
    </w:p>
    <w:p w:rsidR="008B2CE1" w:rsidRPr="007666A9" w:rsidRDefault="008B2CE1" w:rsidP="008B2CE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Потврду о регистрацији менице; </w:t>
      </w:r>
    </w:p>
    <w:p w:rsidR="008B2CE1" w:rsidRPr="007666A9" w:rsidRDefault="008B2CE1" w:rsidP="008B2CE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Копију картона депонованих потписа код банке на којим се јасно виде депоновани потпис и печат </w:t>
      </w:r>
      <w:r w:rsidR="00030BF7"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>, оверен печатом банке са датумом овере не старија од 30 дана, од дана закључења уговора;</w:t>
      </w:r>
    </w:p>
    <w:p w:rsidR="008B2CE1" w:rsidRPr="007666A9" w:rsidRDefault="008B2CE1" w:rsidP="008B2CE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Потпис овлашћеног лица на меници и меничном овлашћењу мора бити идентичан са потписом у картону депонованих потписа. </w:t>
      </w:r>
    </w:p>
    <w:p w:rsidR="008B2CE1" w:rsidRPr="007666A9" w:rsidRDefault="008B2CE1" w:rsidP="008B2CE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У случају промене лица овлашћеног за заступање, менично овлашћење остаје на снази. </w:t>
      </w:r>
    </w:p>
    <w:p w:rsidR="008B2CE1" w:rsidRPr="007666A9" w:rsidRDefault="008B2CE1" w:rsidP="008B2CE1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666A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ab/>
      </w:r>
      <w:r w:rsidRPr="007666A9">
        <w:rPr>
          <w:rFonts w:ascii="Times New Roman" w:hAnsi="Times New Roman" w:cs="Times New Roman"/>
          <w:bCs/>
          <w:sz w:val="24"/>
          <w:szCs w:val="24"/>
          <w:lang w:val="sr-Cyrl-RS"/>
        </w:rPr>
        <w:t>Меница ће бити в</w:t>
      </w:r>
      <w:r w:rsidR="00DB2588" w:rsidRPr="007666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раћена на писани захтев </w:t>
      </w:r>
      <w:r w:rsidR="00030BF7"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7666A9">
        <w:rPr>
          <w:rFonts w:ascii="Times New Roman" w:hAnsi="Times New Roman" w:cs="Times New Roman"/>
          <w:bCs/>
          <w:sz w:val="24"/>
          <w:szCs w:val="24"/>
          <w:lang w:val="sr-Cyrl-RS"/>
        </w:rPr>
        <w:t>, а након истека рока важења менице.</w:t>
      </w:r>
    </w:p>
    <w:p w:rsidR="004B05E9" w:rsidRPr="0000498E" w:rsidRDefault="004B05E9" w:rsidP="008F19E5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4B05E9" w:rsidRPr="00030BF7" w:rsidRDefault="00030BF7" w:rsidP="00030BF7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4B05E9" w:rsidRPr="00030BF7">
        <w:rPr>
          <w:rFonts w:ascii="Times New Roman" w:hAnsi="Times New Roman" w:cs="Times New Roman"/>
          <w:sz w:val="24"/>
          <w:szCs w:val="24"/>
        </w:rPr>
        <w:t>ИЗМЕНЕ И ДОПУНЕ УГОВОРА</w:t>
      </w:r>
    </w:p>
    <w:p w:rsidR="00394B86" w:rsidRDefault="00394B86" w:rsidP="002C5A3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0498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00498E">
        <w:rPr>
          <w:rFonts w:ascii="Times New Roman" w:hAnsi="Times New Roman" w:cs="Times New Roman"/>
          <w:sz w:val="24"/>
          <w:szCs w:val="24"/>
        </w:rPr>
        <w:t xml:space="preserve"> </w:t>
      </w:r>
      <w:r w:rsidR="006670C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4B05E9" w:rsidRPr="0000498E">
        <w:rPr>
          <w:rFonts w:ascii="Times New Roman" w:hAnsi="Times New Roman" w:cs="Times New Roman"/>
          <w:sz w:val="24"/>
          <w:szCs w:val="24"/>
        </w:rPr>
        <w:t>.</w:t>
      </w:r>
    </w:p>
    <w:p w:rsidR="006670C4" w:rsidRPr="002C5A38" w:rsidRDefault="006670C4" w:rsidP="002C5A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5E9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76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r w:rsidR="00D120DC" w:rsidRPr="007666A9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>.</w:t>
      </w:r>
    </w:p>
    <w:p w:rsidR="0000498E" w:rsidRPr="0000498E" w:rsidRDefault="0000498E" w:rsidP="004B0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5E9" w:rsidRPr="00030BF7" w:rsidRDefault="00030BF7" w:rsidP="00030BF7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4B05E9" w:rsidRPr="00030BF7">
        <w:rPr>
          <w:rFonts w:ascii="Times New Roman" w:hAnsi="Times New Roman" w:cs="Times New Roman"/>
          <w:sz w:val="24"/>
          <w:szCs w:val="24"/>
        </w:rPr>
        <w:t>ЗАВРШНЕ ОДРЕДБЕ</w:t>
      </w:r>
    </w:p>
    <w:p w:rsidR="0000498E" w:rsidRDefault="00394B86" w:rsidP="002C5A3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0498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00498E">
        <w:rPr>
          <w:rFonts w:ascii="Times New Roman" w:hAnsi="Times New Roman" w:cs="Times New Roman"/>
          <w:sz w:val="24"/>
          <w:szCs w:val="24"/>
        </w:rPr>
        <w:t xml:space="preserve"> </w:t>
      </w:r>
      <w:r w:rsidR="006670C4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4B05E9" w:rsidRPr="0000498E">
        <w:rPr>
          <w:rFonts w:ascii="Times New Roman" w:hAnsi="Times New Roman" w:cs="Times New Roman"/>
          <w:sz w:val="24"/>
          <w:szCs w:val="24"/>
        </w:rPr>
        <w:t>.</w:t>
      </w:r>
    </w:p>
    <w:p w:rsidR="006670C4" w:rsidRPr="0000498E" w:rsidRDefault="006670C4" w:rsidP="002C5A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5E9" w:rsidRPr="007666A9" w:rsidRDefault="004B05E9" w:rsidP="00030BF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6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регулисана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примењиваће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r w:rsidR="00030BF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облигационим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односима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регулисана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предметна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материја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>.</w:t>
      </w:r>
    </w:p>
    <w:p w:rsidR="004B05E9" w:rsidRPr="007666A9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B86" w:rsidRDefault="00394B86" w:rsidP="002C5A3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0498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00498E">
        <w:rPr>
          <w:rFonts w:ascii="Times New Roman" w:hAnsi="Times New Roman" w:cs="Times New Roman"/>
          <w:sz w:val="24"/>
          <w:szCs w:val="24"/>
        </w:rPr>
        <w:t xml:space="preserve"> 1</w:t>
      </w:r>
      <w:r w:rsidR="006670C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B05E9" w:rsidRPr="0000498E">
        <w:rPr>
          <w:rFonts w:ascii="Times New Roman" w:hAnsi="Times New Roman" w:cs="Times New Roman"/>
          <w:sz w:val="24"/>
          <w:szCs w:val="24"/>
        </w:rPr>
        <w:t>.</w:t>
      </w:r>
    </w:p>
    <w:p w:rsidR="006670C4" w:rsidRPr="002C5A38" w:rsidRDefault="006670C4" w:rsidP="002C5A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498E" w:rsidRDefault="004B05E9" w:rsidP="00030BF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6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споразумеле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спорна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настану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решавати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споразумно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постигну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споразум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надлежан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суд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>.</w:t>
      </w:r>
    </w:p>
    <w:p w:rsidR="00030BF7" w:rsidRPr="00030BF7" w:rsidRDefault="00030BF7" w:rsidP="00030BF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94B86" w:rsidRDefault="00394B86" w:rsidP="002C5A3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0498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00498E">
        <w:rPr>
          <w:rFonts w:ascii="Times New Roman" w:hAnsi="Times New Roman" w:cs="Times New Roman"/>
          <w:sz w:val="24"/>
          <w:szCs w:val="24"/>
        </w:rPr>
        <w:t xml:space="preserve"> 1</w:t>
      </w:r>
      <w:r w:rsidR="006670C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B05E9" w:rsidRPr="0000498E">
        <w:rPr>
          <w:rFonts w:ascii="Times New Roman" w:hAnsi="Times New Roman" w:cs="Times New Roman"/>
          <w:sz w:val="24"/>
          <w:szCs w:val="24"/>
        </w:rPr>
        <w:t>.</w:t>
      </w:r>
    </w:p>
    <w:p w:rsidR="006670C4" w:rsidRPr="002C5A38" w:rsidRDefault="006670C4" w:rsidP="002C5A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5E9" w:rsidRPr="007666A9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76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прочитале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разумеле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сагласне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свему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представљају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израз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стварне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воље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>.</w:t>
      </w:r>
    </w:p>
    <w:p w:rsidR="00030BF7" w:rsidRPr="00030BF7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76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сачињен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у 6 (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истоветних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примерака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, а </w:t>
      </w:r>
      <w:r w:rsidR="0000498E">
        <w:rPr>
          <w:rFonts w:ascii="Times New Roman" w:hAnsi="Times New Roman" w:cs="Times New Roman"/>
          <w:sz w:val="24"/>
          <w:szCs w:val="24"/>
          <w:lang w:val="sr-Cyrl-RS"/>
        </w:rPr>
        <w:t>Понуђач</w:t>
      </w:r>
      <w:r w:rsidR="0000498E">
        <w:rPr>
          <w:rFonts w:ascii="Times New Roman" w:hAnsi="Times New Roman" w:cs="Times New Roman"/>
          <w:sz w:val="24"/>
          <w:szCs w:val="24"/>
        </w:rPr>
        <w:t xml:space="preserve"> </w:t>
      </w:r>
      <w:r w:rsidRPr="007666A9">
        <w:rPr>
          <w:rFonts w:ascii="Times New Roman" w:hAnsi="Times New Roman" w:cs="Times New Roman"/>
          <w:sz w:val="24"/>
          <w:szCs w:val="24"/>
        </w:rPr>
        <w:t>2 (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>.</w:t>
      </w:r>
    </w:p>
    <w:p w:rsidR="004B05E9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5A38" w:rsidRPr="007666A9" w:rsidRDefault="002C5A38" w:rsidP="004B05E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5E9" w:rsidRPr="007666A9" w:rsidRDefault="004B05E9" w:rsidP="004B05E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r w:rsidRPr="007666A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00498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</w:t>
      </w:r>
      <w:r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00498E">
        <w:rPr>
          <w:rFonts w:ascii="Times New Roman" w:hAnsi="Times New Roman" w:cs="Times New Roman"/>
          <w:noProof/>
          <w:sz w:val="24"/>
          <w:szCs w:val="24"/>
        </w:rPr>
        <w:t>ПОНУЂАЧ</w:t>
      </w:r>
      <w:r w:rsidRPr="007666A9">
        <w:rPr>
          <w:rFonts w:ascii="Times New Roman" w:hAnsi="Times New Roman" w:cs="Times New Roman"/>
          <w:noProof/>
          <w:sz w:val="24"/>
          <w:szCs w:val="24"/>
        </w:rPr>
        <w:tab/>
      </w:r>
      <w:r w:rsidRPr="007666A9">
        <w:rPr>
          <w:rFonts w:ascii="Times New Roman" w:hAnsi="Times New Roman" w:cs="Times New Roman"/>
          <w:noProof/>
          <w:sz w:val="24"/>
          <w:szCs w:val="24"/>
        </w:rPr>
        <w:tab/>
      </w:r>
      <w:r w:rsidRPr="007666A9">
        <w:rPr>
          <w:rFonts w:ascii="Times New Roman" w:hAnsi="Times New Roman" w:cs="Times New Roman"/>
          <w:noProof/>
          <w:sz w:val="24"/>
          <w:szCs w:val="24"/>
        </w:rPr>
        <w:tab/>
      </w:r>
      <w:r w:rsidRPr="007666A9">
        <w:rPr>
          <w:rFonts w:ascii="Times New Roman" w:hAnsi="Times New Roman" w:cs="Times New Roman"/>
          <w:noProof/>
          <w:sz w:val="24"/>
          <w:szCs w:val="24"/>
        </w:rPr>
        <w:tab/>
      </w:r>
      <w:r w:rsidRPr="007666A9">
        <w:rPr>
          <w:rFonts w:ascii="Times New Roman" w:hAnsi="Times New Roman" w:cs="Times New Roman"/>
          <w:noProof/>
          <w:sz w:val="24"/>
          <w:szCs w:val="24"/>
        </w:rPr>
        <w:tab/>
      </w:r>
      <w:r w:rsidR="0000498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</w:t>
      </w:r>
      <w:r w:rsidR="0000498E">
        <w:rPr>
          <w:rFonts w:ascii="Times New Roman" w:hAnsi="Times New Roman" w:cs="Times New Roman"/>
          <w:noProof/>
          <w:sz w:val="24"/>
          <w:szCs w:val="24"/>
        </w:rPr>
        <w:t xml:space="preserve">      НАРУЧИЛАЦ</w:t>
      </w:r>
      <w:r w:rsidRPr="007666A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</w:t>
      </w:r>
    </w:p>
    <w:p w:rsidR="004B05E9" w:rsidRPr="007666A9" w:rsidRDefault="004B05E9" w:rsidP="004B05E9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666A9"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  <w:r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 xml:space="preserve">   </w:t>
      </w:r>
    </w:p>
    <w:p w:rsidR="0012564E" w:rsidRDefault="004B05E9" w:rsidP="00030BF7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7666A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</w:t>
      </w:r>
      <w:r w:rsidR="00871B47"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</w:t>
      </w:r>
      <w:r w:rsidR="00F80638"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</w:t>
      </w:r>
    </w:p>
    <w:p w:rsidR="00D915F3" w:rsidRDefault="00D915F3" w:rsidP="00030BF7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915F3" w:rsidRDefault="00D915F3" w:rsidP="00D915F3">
      <w:pPr>
        <w:ind w:left="-15" w:right="53"/>
        <w:jc w:val="both"/>
      </w:pPr>
    </w:p>
    <w:p w:rsidR="00D915F3" w:rsidRDefault="00D915F3" w:rsidP="00D915F3">
      <w:pPr>
        <w:tabs>
          <w:tab w:val="left" w:pos="1440"/>
        </w:tabs>
        <w:jc w:val="both"/>
        <w:rPr>
          <w:rFonts w:eastAsia="Malgun Gothic"/>
          <w:lang w:val="sr-Cyrl-RS"/>
        </w:rPr>
      </w:pPr>
    </w:p>
    <w:p w:rsidR="00D915F3" w:rsidRDefault="00D915F3" w:rsidP="00D915F3">
      <w:pPr>
        <w:jc w:val="both"/>
        <w:rPr>
          <w:rFonts w:ascii="Times New Roman" w:hAnsi="Times New Roman" w:cs="Times New Roman"/>
          <w:b/>
        </w:rPr>
      </w:pPr>
    </w:p>
    <w:p w:rsidR="00D915F3" w:rsidRDefault="00D915F3" w:rsidP="00D915F3">
      <w:pPr>
        <w:jc w:val="both"/>
        <w:rPr>
          <w:rFonts w:ascii="Times New Roman" w:hAnsi="Times New Roman" w:cs="Times New Roman"/>
          <w:b/>
        </w:rPr>
      </w:pPr>
    </w:p>
    <w:p w:rsidR="00D915F3" w:rsidRDefault="00D915F3" w:rsidP="00D915F3">
      <w:pPr>
        <w:jc w:val="both"/>
        <w:rPr>
          <w:rFonts w:ascii="Times New Roman" w:hAnsi="Times New Roman" w:cs="Times New Roman"/>
          <w:b/>
        </w:rPr>
      </w:pPr>
    </w:p>
    <w:p w:rsidR="00D915F3" w:rsidRPr="00030BF7" w:rsidRDefault="00D915F3" w:rsidP="00030BF7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sectPr w:rsidR="00D915F3" w:rsidRPr="00030BF7" w:rsidSect="00156DBA">
      <w:pgSz w:w="11907" w:h="16839" w:code="9"/>
      <w:pgMar w:top="1440" w:right="1134" w:bottom="1440" w:left="1080" w:header="0" w:footer="9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A84" w:rsidRDefault="001E2A84">
      <w:r>
        <w:separator/>
      </w:r>
    </w:p>
  </w:endnote>
  <w:endnote w:type="continuationSeparator" w:id="0">
    <w:p w:rsidR="001E2A84" w:rsidRDefault="001E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Gothic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NewRomanPS-BoldMT">
    <w:altName w:val="MS Mincho"/>
    <w:charset w:val="EE"/>
    <w:family w:val="auto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11" w:rsidRPr="007533B7" w:rsidRDefault="00BC3211" w:rsidP="007D0130">
    <w:pPr>
      <w:pStyle w:val="Footer"/>
      <w:rPr>
        <w:rFonts w:ascii="Times New Roman" w:hAnsi="Times New Roman" w:cs="Times New Roman"/>
        <w:color w:val="4F81BD" w:themeColor="accent1"/>
        <w:lang w:val="sr-Cyrl-RS"/>
      </w:rPr>
    </w:pPr>
    <w:r>
      <w:rPr>
        <w:rFonts w:ascii="Times New Roman" w:hAnsi="Times New Roman" w:cs="Times New Roman"/>
        <w:color w:val="4F81BD" w:themeColor="accent1"/>
        <w:lang w:val="sr-Cyrl-RS"/>
      </w:rPr>
      <w:t xml:space="preserve">                                                                      </w:t>
    </w:r>
    <w:r w:rsidRPr="0099181F">
      <w:rPr>
        <w:rFonts w:ascii="Times New Roman" w:hAnsi="Times New Roman" w:cs="Times New Roman"/>
        <w:color w:val="4F81BD" w:themeColor="accent1"/>
      </w:rPr>
      <w:fldChar w:fldCharType="begin"/>
    </w:r>
    <w:r w:rsidRPr="0099181F">
      <w:rPr>
        <w:rFonts w:ascii="Times New Roman" w:hAnsi="Times New Roman" w:cs="Times New Roman"/>
        <w:color w:val="4F81BD" w:themeColor="accent1"/>
      </w:rPr>
      <w:instrText xml:space="preserve"> PAGE  \* Arabic  \* MERGEFORMAT </w:instrText>
    </w:r>
    <w:r w:rsidRPr="0099181F">
      <w:rPr>
        <w:rFonts w:ascii="Times New Roman" w:hAnsi="Times New Roman" w:cs="Times New Roman"/>
        <w:color w:val="4F81BD" w:themeColor="accent1"/>
      </w:rPr>
      <w:fldChar w:fldCharType="separate"/>
    </w:r>
    <w:r w:rsidRPr="0099181F">
      <w:rPr>
        <w:rFonts w:ascii="Times New Roman" w:hAnsi="Times New Roman" w:cs="Times New Roman"/>
        <w:noProof/>
        <w:color w:val="4F81BD" w:themeColor="accent1"/>
      </w:rPr>
      <w:t>2</w:t>
    </w:r>
    <w:r w:rsidRPr="0099181F">
      <w:rPr>
        <w:rFonts w:ascii="Times New Roman" w:hAnsi="Times New Roman" w:cs="Times New Roman"/>
        <w:color w:val="4F81BD" w:themeColor="accent1"/>
      </w:rPr>
      <w:fldChar w:fldCharType="end"/>
    </w:r>
    <w:r w:rsidRPr="0099181F">
      <w:rPr>
        <w:rFonts w:ascii="Times New Roman" w:hAnsi="Times New Roman" w:cs="Times New Roman"/>
        <w:color w:val="4F81BD" w:themeColor="accent1"/>
      </w:rPr>
      <w:t xml:space="preserve"> </w:t>
    </w:r>
    <w:proofErr w:type="spellStart"/>
    <w:r w:rsidRPr="0099181F">
      <w:rPr>
        <w:rFonts w:ascii="Times New Roman" w:hAnsi="Times New Roman" w:cs="Times New Roman"/>
        <w:color w:val="4F81BD" w:themeColor="accent1"/>
      </w:rPr>
      <w:t>од</w:t>
    </w:r>
    <w:proofErr w:type="spellEnd"/>
    <w:r w:rsidRPr="0099181F">
      <w:rPr>
        <w:rFonts w:ascii="Times New Roman" w:hAnsi="Times New Roman" w:cs="Times New Roman"/>
        <w:color w:val="4F81BD" w:themeColor="accent1"/>
      </w:rPr>
      <w:t xml:space="preserve"> </w:t>
    </w:r>
    <w:r w:rsidRPr="0099181F">
      <w:rPr>
        <w:rFonts w:ascii="Times New Roman" w:hAnsi="Times New Roman" w:cs="Times New Roman"/>
        <w:color w:val="4F81BD" w:themeColor="accent1"/>
      </w:rPr>
      <w:fldChar w:fldCharType="begin"/>
    </w:r>
    <w:r w:rsidRPr="0099181F">
      <w:rPr>
        <w:rFonts w:ascii="Times New Roman" w:hAnsi="Times New Roman" w:cs="Times New Roman"/>
        <w:color w:val="4F81BD" w:themeColor="accent1"/>
      </w:rPr>
      <w:instrText xml:space="preserve"> NUMPAGES  \* Arabic  \* MERGEFORMAT </w:instrText>
    </w:r>
    <w:r w:rsidRPr="0099181F">
      <w:rPr>
        <w:rFonts w:ascii="Times New Roman" w:hAnsi="Times New Roman" w:cs="Times New Roman"/>
        <w:color w:val="4F81BD" w:themeColor="accent1"/>
      </w:rPr>
      <w:fldChar w:fldCharType="separate"/>
    </w:r>
    <w:r w:rsidRPr="0099181F">
      <w:rPr>
        <w:rFonts w:ascii="Times New Roman" w:hAnsi="Times New Roman" w:cs="Times New Roman"/>
        <w:noProof/>
        <w:color w:val="4F81BD" w:themeColor="accent1"/>
      </w:rPr>
      <w:t>2</w:t>
    </w:r>
    <w:r w:rsidRPr="0099181F">
      <w:rPr>
        <w:rFonts w:ascii="Times New Roman" w:hAnsi="Times New Roman" w:cs="Times New Roman"/>
        <w:color w:val="4F81BD" w:themeColor="accent1"/>
      </w:rPr>
      <w:fldChar w:fldCharType="end"/>
    </w:r>
    <w:r>
      <w:rPr>
        <w:rFonts w:ascii="Times New Roman" w:hAnsi="Times New Roman" w:cs="Times New Roman"/>
        <w:color w:val="4F81BD" w:themeColor="accent1"/>
      </w:rPr>
      <w:t xml:space="preserve"> J</w:t>
    </w:r>
    <w:r>
      <w:rPr>
        <w:rFonts w:ascii="Times New Roman" w:hAnsi="Times New Roman" w:cs="Times New Roman"/>
        <w:color w:val="4F81BD" w:themeColor="accent1"/>
        <w:lang w:val="sr-Cyrl-RS"/>
      </w:rPr>
      <w:t>Н 2/2020</w:t>
    </w:r>
  </w:p>
  <w:p w:rsidR="00BC3211" w:rsidRDefault="00BC3211" w:rsidP="007D0130">
    <w:pPr>
      <w:pStyle w:val="Footer"/>
      <w:jc w:val="both"/>
    </w:pPr>
    <w:r>
      <w:rPr>
        <w:lang w:val="sr-Latn-RS"/>
      </w:rPr>
      <w:t xml:space="preserve">                                                                         </w:t>
    </w:r>
    <w:r w:rsidRPr="00FF20E4">
      <w:rPr>
        <w:rFonts w:ascii="Segoe UI" w:hAnsi="Segoe UI" w:cs="Segoe UI"/>
        <w:noProof/>
        <w:color w:val="212121"/>
        <w:sz w:val="23"/>
        <w:szCs w:val="23"/>
      </w:rPr>
      <w:t xml:space="preserve"> </w:t>
    </w:r>
    <w:r>
      <w:rPr>
        <w:rFonts w:ascii="Segoe UI" w:hAnsi="Segoe UI" w:cs="Segoe UI"/>
        <w:noProof/>
        <w:color w:val="212121"/>
        <w:sz w:val="23"/>
        <w:szCs w:val="23"/>
      </w:rPr>
      <w:fldChar w:fldCharType="begin"/>
    </w:r>
    <w:r>
      <w:rPr>
        <w:rFonts w:ascii="Segoe UI" w:hAnsi="Segoe UI" w:cs="Segoe UI"/>
        <w:noProof/>
        <w:color w:val="212121"/>
        <w:sz w:val="23"/>
        <w:szCs w:val="23"/>
      </w:rPr>
      <w:instrText xml:space="preserve"> INCLUDEPICTURE  "cid:image005.png@01D3C5BA.80C2DF00" \* MERGEFORMATINET </w:instrText>
    </w:r>
    <w:r>
      <w:rPr>
        <w:rFonts w:ascii="Segoe UI" w:hAnsi="Segoe UI" w:cs="Segoe UI"/>
        <w:noProof/>
        <w:color w:val="212121"/>
        <w:sz w:val="23"/>
        <w:szCs w:val="23"/>
      </w:rPr>
      <w:fldChar w:fldCharType="separate"/>
    </w:r>
    <w:r>
      <w:rPr>
        <w:rFonts w:ascii="Segoe UI" w:hAnsi="Segoe UI" w:cs="Segoe UI"/>
        <w:noProof/>
        <w:color w:val="212121"/>
        <w:sz w:val="23"/>
        <w:szCs w:val="23"/>
      </w:rPr>
      <w:fldChar w:fldCharType="begin"/>
    </w:r>
    <w:r>
      <w:rPr>
        <w:rFonts w:ascii="Segoe UI" w:hAnsi="Segoe UI" w:cs="Segoe UI"/>
        <w:noProof/>
        <w:color w:val="212121"/>
        <w:sz w:val="23"/>
        <w:szCs w:val="23"/>
      </w:rPr>
      <w:instrText xml:space="preserve"> INCLUDEPICTURE  "cid:image005.png@01D3C5BA.80C2DF00" \* MERGEFORMATINET </w:instrText>
    </w:r>
    <w:r>
      <w:rPr>
        <w:rFonts w:ascii="Segoe UI" w:hAnsi="Segoe UI" w:cs="Segoe UI"/>
        <w:noProof/>
        <w:color w:val="212121"/>
        <w:sz w:val="23"/>
        <w:szCs w:val="23"/>
      </w:rPr>
      <w:fldChar w:fldCharType="separate"/>
    </w:r>
    <w:r>
      <w:rPr>
        <w:rFonts w:ascii="Segoe UI" w:hAnsi="Segoe UI" w:cs="Segoe UI"/>
        <w:noProof/>
        <w:color w:val="212121"/>
        <w:sz w:val="23"/>
        <w:szCs w:val="23"/>
      </w:rPr>
      <w:fldChar w:fldCharType="begin"/>
    </w:r>
    <w:r>
      <w:rPr>
        <w:rFonts w:ascii="Segoe UI" w:hAnsi="Segoe UI" w:cs="Segoe UI"/>
        <w:noProof/>
        <w:color w:val="212121"/>
        <w:sz w:val="23"/>
        <w:szCs w:val="23"/>
      </w:rPr>
      <w:instrText xml:space="preserve"> INCLUDEPICTURE  "cid:image005.png@01D3C5BA.80C2DF00" \* MERGEFORMATINET </w:instrText>
    </w:r>
    <w:r>
      <w:rPr>
        <w:rFonts w:ascii="Segoe UI" w:hAnsi="Segoe UI" w:cs="Segoe UI"/>
        <w:noProof/>
        <w:color w:val="212121"/>
        <w:sz w:val="23"/>
        <w:szCs w:val="23"/>
      </w:rPr>
      <w:fldChar w:fldCharType="separate"/>
    </w:r>
    <w:r>
      <w:rPr>
        <w:rFonts w:ascii="Segoe UI" w:hAnsi="Segoe UI" w:cs="Segoe UI"/>
        <w:noProof/>
        <w:color w:val="212121"/>
        <w:sz w:val="23"/>
        <w:szCs w:val="23"/>
      </w:rPr>
      <w:fldChar w:fldCharType="begin"/>
    </w:r>
    <w:r>
      <w:rPr>
        <w:rFonts w:ascii="Segoe UI" w:hAnsi="Segoe UI" w:cs="Segoe UI"/>
        <w:noProof/>
        <w:color w:val="212121"/>
        <w:sz w:val="23"/>
        <w:szCs w:val="23"/>
      </w:rPr>
      <w:instrText xml:space="preserve"> INCLUDEPICTURE  "cid:image005.png@01D3C5BA.80C2DF00" \* MERGEFORMATINET </w:instrText>
    </w:r>
    <w:r>
      <w:rPr>
        <w:rFonts w:ascii="Segoe UI" w:hAnsi="Segoe UI" w:cs="Segoe UI"/>
        <w:noProof/>
        <w:color w:val="212121"/>
        <w:sz w:val="23"/>
        <w:szCs w:val="23"/>
      </w:rPr>
      <w:fldChar w:fldCharType="separate"/>
    </w:r>
    <w:r>
      <w:rPr>
        <w:rFonts w:ascii="Segoe UI" w:hAnsi="Segoe UI" w:cs="Segoe UI"/>
        <w:noProof/>
        <w:color w:val="212121"/>
        <w:sz w:val="23"/>
        <w:szCs w:val="23"/>
      </w:rPr>
      <w:fldChar w:fldCharType="begin"/>
    </w:r>
    <w:r>
      <w:rPr>
        <w:rFonts w:ascii="Segoe UI" w:hAnsi="Segoe UI" w:cs="Segoe UI"/>
        <w:noProof/>
        <w:color w:val="212121"/>
        <w:sz w:val="23"/>
        <w:szCs w:val="23"/>
      </w:rPr>
      <w:instrText xml:space="preserve"> INCLUDEPICTURE  "cid:image005.png@01D3C5BA.80C2DF00" \* MERGEFORMATINET </w:instrText>
    </w:r>
    <w:r>
      <w:rPr>
        <w:rFonts w:ascii="Segoe UI" w:hAnsi="Segoe UI" w:cs="Segoe UI"/>
        <w:noProof/>
        <w:color w:val="212121"/>
        <w:sz w:val="23"/>
        <w:szCs w:val="23"/>
      </w:rPr>
      <w:fldChar w:fldCharType="separate"/>
    </w:r>
    <w:r>
      <w:rPr>
        <w:rFonts w:ascii="Segoe UI" w:hAnsi="Segoe UI" w:cs="Segoe UI"/>
        <w:noProof/>
        <w:color w:val="212121"/>
        <w:sz w:val="23"/>
        <w:szCs w:val="23"/>
      </w:rPr>
      <w:fldChar w:fldCharType="begin"/>
    </w:r>
    <w:r>
      <w:rPr>
        <w:rFonts w:ascii="Segoe UI" w:hAnsi="Segoe UI" w:cs="Segoe UI"/>
        <w:noProof/>
        <w:color w:val="212121"/>
        <w:sz w:val="23"/>
        <w:szCs w:val="23"/>
      </w:rPr>
      <w:instrText xml:space="preserve"> INCLUDEPICTURE  "cid:image005.png@01D3C5BA.80C2DF00" \* MERGEFORMATINET </w:instrText>
    </w:r>
    <w:r>
      <w:rPr>
        <w:rFonts w:ascii="Segoe UI" w:hAnsi="Segoe UI" w:cs="Segoe UI"/>
        <w:noProof/>
        <w:color w:val="212121"/>
        <w:sz w:val="23"/>
        <w:szCs w:val="23"/>
      </w:rPr>
      <w:fldChar w:fldCharType="separate"/>
    </w:r>
    <w:r>
      <w:rPr>
        <w:rFonts w:ascii="Segoe UI" w:hAnsi="Segoe UI" w:cs="Segoe UI"/>
        <w:noProof/>
        <w:color w:val="212121"/>
        <w:sz w:val="23"/>
        <w:szCs w:val="23"/>
      </w:rPr>
      <w:fldChar w:fldCharType="begin"/>
    </w:r>
    <w:r>
      <w:rPr>
        <w:rFonts w:ascii="Segoe UI" w:hAnsi="Segoe UI" w:cs="Segoe UI"/>
        <w:noProof/>
        <w:color w:val="212121"/>
        <w:sz w:val="23"/>
        <w:szCs w:val="23"/>
      </w:rPr>
      <w:instrText xml:space="preserve"> INCLUDEPICTURE  "cid:image005.png@01D3C5BA.80C2DF00" \* MERGEFORMATINET </w:instrText>
    </w:r>
    <w:r>
      <w:rPr>
        <w:rFonts w:ascii="Segoe UI" w:hAnsi="Segoe UI" w:cs="Segoe UI"/>
        <w:noProof/>
        <w:color w:val="212121"/>
        <w:sz w:val="23"/>
        <w:szCs w:val="23"/>
      </w:rPr>
      <w:fldChar w:fldCharType="separate"/>
    </w:r>
    <w:r>
      <w:rPr>
        <w:rFonts w:ascii="Segoe UI" w:hAnsi="Segoe UI" w:cs="Segoe UI"/>
        <w:noProof/>
        <w:color w:val="212121"/>
        <w:sz w:val="23"/>
        <w:szCs w:val="23"/>
      </w:rPr>
      <w:fldChar w:fldCharType="begin"/>
    </w:r>
    <w:r>
      <w:rPr>
        <w:rFonts w:ascii="Segoe UI" w:hAnsi="Segoe UI" w:cs="Segoe UI"/>
        <w:noProof/>
        <w:color w:val="212121"/>
        <w:sz w:val="23"/>
        <w:szCs w:val="23"/>
      </w:rPr>
      <w:instrText xml:space="preserve"> INCLUDEPICTURE  "cid:image005.png@01D3C5BA.80C2DF00" \* MERGEFORMATINET </w:instrText>
    </w:r>
    <w:r>
      <w:rPr>
        <w:rFonts w:ascii="Segoe UI" w:hAnsi="Segoe UI" w:cs="Segoe UI"/>
        <w:noProof/>
        <w:color w:val="212121"/>
        <w:sz w:val="23"/>
        <w:szCs w:val="23"/>
      </w:rPr>
      <w:fldChar w:fldCharType="separate"/>
    </w:r>
    <w:r>
      <w:rPr>
        <w:rFonts w:ascii="Segoe UI" w:hAnsi="Segoe UI" w:cs="Segoe UI"/>
        <w:noProof/>
        <w:color w:val="212121"/>
        <w:sz w:val="23"/>
        <w:szCs w:val="23"/>
      </w:rPr>
      <w:fldChar w:fldCharType="begin"/>
    </w:r>
    <w:r>
      <w:rPr>
        <w:rFonts w:ascii="Segoe UI" w:hAnsi="Segoe UI" w:cs="Segoe UI"/>
        <w:noProof/>
        <w:color w:val="212121"/>
        <w:sz w:val="23"/>
        <w:szCs w:val="23"/>
      </w:rPr>
      <w:instrText xml:space="preserve"> INCLUDEPICTURE  "cid:image005.png@01D3C5BA.80C2DF00" \* MERGEFORMATINET </w:instrText>
    </w:r>
    <w:r>
      <w:rPr>
        <w:rFonts w:ascii="Segoe UI" w:hAnsi="Segoe UI" w:cs="Segoe UI"/>
        <w:noProof/>
        <w:color w:val="212121"/>
        <w:sz w:val="23"/>
        <w:szCs w:val="23"/>
      </w:rPr>
      <w:fldChar w:fldCharType="separate"/>
    </w:r>
    <w:r>
      <w:rPr>
        <w:rFonts w:ascii="Segoe UI" w:hAnsi="Segoe UI" w:cs="Segoe UI"/>
        <w:noProof/>
        <w:color w:val="212121"/>
        <w:sz w:val="23"/>
        <w:szCs w:val="23"/>
      </w:rPr>
      <w:fldChar w:fldCharType="begin"/>
    </w:r>
    <w:r>
      <w:rPr>
        <w:rFonts w:ascii="Segoe UI" w:hAnsi="Segoe UI" w:cs="Segoe UI"/>
        <w:noProof/>
        <w:color w:val="212121"/>
        <w:sz w:val="23"/>
        <w:szCs w:val="23"/>
      </w:rPr>
      <w:instrText xml:space="preserve"> INCLUDEPICTURE  "cid:image005.png@01D3C5BA.80C2DF00" \* MERGEFORMATINET </w:instrText>
    </w:r>
    <w:r>
      <w:rPr>
        <w:rFonts w:ascii="Segoe UI" w:hAnsi="Segoe UI" w:cs="Segoe UI"/>
        <w:noProof/>
        <w:color w:val="212121"/>
        <w:sz w:val="23"/>
        <w:szCs w:val="23"/>
      </w:rPr>
      <w:fldChar w:fldCharType="separate"/>
    </w:r>
    <w:r>
      <w:rPr>
        <w:rFonts w:ascii="Segoe UI" w:hAnsi="Segoe UI" w:cs="Segoe UI"/>
        <w:noProof/>
        <w:color w:val="212121"/>
        <w:sz w:val="23"/>
        <w:szCs w:val="23"/>
      </w:rPr>
      <w:fldChar w:fldCharType="begin"/>
    </w:r>
    <w:r>
      <w:rPr>
        <w:rFonts w:ascii="Segoe UI" w:hAnsi="Segoe UI" w:cs="Segoe UI"/>
        <w:noProof/>
        <w:color w:val="212121"/>
        <w:sz w:val="23"/>
        <w:szCs w:val="23"/>
      </w:rPr>
      <w:instrText xml:space="preserve"> INCLUDEPICTURE  "cid:image005.png@01D3C5BA.80C2DF00" \* MERGEFORMATINET </w:instrText>
    </w:r>
    <w:r>
      <w:rPr>
        <w:rFonts w:ascii="Segoe UI" w:hAnsi="Segoe UI" w:cs="Segoe UI"/>
        <w:noProof/>
        <w:color w:val="212121"/>
        <w:sz w:val="23"/>
        <w:szCs w:val="23"/>
      </w:rPr>
      <w:fldChar w:fldCharType="separate"/>
    </w:r>
    <w:r>
      <w:rPr>
        <w:rFonts w:ascii="Segoe UI" w:hAnsi="Segoe UI" w:cs="Segoe UI"/>
        <w:noProof/>
        <w:color w:val="212121"/>
        <w:sz w:val="23"/>
        <w:szCs w:val="23"/>
      </w:rPr>
      <w:fldChar w:fldCharType="begin"/>
    </w:r>
    <w:r>
      <w:rPr>
        <w:rFonts w:ascii="Segoe UI" w:hAnsi="Segoe UI" w:cs="Segoe UI"/>
        <w:noProof/>
        <w:color w:val="212121"/>
        <w:sz w:val="23"/>
        <w:szCs w:val="23"/>
      </w:rPr>
      <w:instrText xml:space="preserve"> INCLUDEPICTURE  "cid:image005.png@01D3C5BA.80C2DF00" \* MERGEFORMATINET </w:instrText>
    </w:r>
    <w:r>
      <w:rPr>
        <w:rFonts w:ascii="Segoe UI" w:hAnsi="Segoe UI" w:cs="Segoe UI"/>
        <w:noProof/>
        <w:color w:val="212121"/>
        <w:sz w:val="23"/>
        <w:szCs w:val="23"/>
      </w:rPr>
      <w:fldChar w:fldCharType="separate"/>
    </w:r>
    <w:r>
      <w:rPr>
        <w:rFonts w:ascii="Segoe UI" w:hAnsi="Segoe UI" w:cs="Segoe UI"/>
        <w:noProof/>
        <w:color w:val="212121"/>
        <w:sz w:val="23"/>
        <w:szCs w:val="23"/>
      </w:rPr>
      <w:fldChar w:fldCharType="begin"/>
    </w:r>
    <w:r>
      <w:rPr>
        <w:rFonts w:ascii="Segoe UI" w:hAnsi="Segoe UI" w:cs="Segoe UI"/>
        <w:noProof/>
        <w:color w:val="212121"/>
        <w:sz w:val="23"/>
        <w:szCs w:val="23"/>
      </w:rPr>
      <w:instrText xml:space="preserve"> INCLUDEPICTURE  "cid:image005.png@01D3C5BA.80C2DF00" \* MERGEFORMATINET </w:instrText>
    </w:r>
    <w:r>
      <w:rPr>
        <w:rFonts w:ascii="Segoe UI" w:hAnsi="Segoe UI" w:cs="Segoe UI"/>
        <w:noProof/>
        <w:color w:val="212121"/>
        <w:sz w:val="23"/>
        <w:szCs w:val="23"/>
      </w:rPr>
      <w:fldChar w:fldCharType="separate"/>
    </w:r>
    <w:r>
      <w:rPr>
        <w:rFonts w:ascii="Segoe UI" w:hAnsi="Segoe UI" w:cs="Segoe UI"/>
        <w:noProof/>
        <w:color w:val="212121"/>
        <w:sz w:val="23"/>
        <w:szCs w:val="23"/>
      </w:rPr>
      <w:fldChar w:fldCharType="begin"/>
    </w:r>
    <w:r>
      <w:rPr>
        <w:rFonts w:ascii="Segoe UI" w:hAnsi="Segoe UI" w:cs="Segoe UI"/>
        <w:noProof/>
        <w:color w:val="212121"/>
        <w:sz w:val="23"/>
        <w:szCs w:val="23"/>
      </w:rPr>
      <w:instrText xml:space="preserve"> INCLUDEPICTURE  "cid:image005.png@01D3C5BA.80C2DF00" \* MERGEFORMATINET </w:instrText>
    </w:r>
    <w:r>
      <w:rPr>
        <w:rFonts w:ascii="Segoe UI" w:hAnsi="Segoe UI" w:cs="Segoe UI"/>
        <w:noProof/>
        <w:color w:val="212121"/>
        <w:sz w:val="23"/>
        <w:szCs w:val="23"/>
      </w:rPr>
      <w:fldChar w:fldCharType="separate"/>
    </w:r>
    <w:r>
      <w:rPr>
        <w:rFonts w:ascii="Segoe UI" w:hAnsi="Segoe UI" w:cs="Segoe UI"/>
        <w:noProof/>
        <w:color w:val="212121"/>
        <w:sz w:val="23"/>
        <w:szCs w:val="23"/>
      </w:rPr>
      <w:fldChar w:fldCharType="begin"/>
    </w:r>
    <w:r>
      <w:rPr>
        <w:rFonts w:ascii="Segoe UI" w:hAnsi="Segoe UI" w:cs="Segoe UI"/>
        <w:noProof/>
        <w:color w:val="212121"/>
        <w:sz w:val="23"/>
        <w:szCs w:val="23"/>
      </w:rPr>
      <w:instrText xml:space="preserve"> INCLUDEPICTURE  "cid:image005.png@01D3C5BA.80C2DF00" \* MERGEFORMATINET </w:instrText>
    </w:r>
    <w:r>
      <w:rPr>
        <w:rFonts w:ascii="Segoe UI" w:hAnsi="Segoe UI" w:cs="Segoe UI"/>
        <w:noProof/>
        <w:color w:val="212121"/>
        <w:sz w:val="23"/>
        <w:szCs w:val="23"/>
      </w:rPr>
      <w:fldChar w:fldCharType="separate"/>
    </w:r>
    <w:r w:rsidR="001E2A84">
      <w:rPr>
        <w:rFonts w:ascii="Segoe UI" w:hAnsi="Segoe UI" w:cs="Segoe UI"/>
        <w:noProof/>
        <w:color w:val="212121"/>
        <w:sz w:val="23"/>
        <w:szCs w:val="23"/>
      </w:rPr>
      <w:fldChar w:fldCharType="begin"/>
    </w:r>
    <w:r w:rsidR="001E2A84">
      <w:rPr>
        <w:rFonts w:ascii="Segoe UI" w:hAnsi="Segoe UI" w:cs="Segoe UI"/>
        <w:noProof/>
        <w:color w:val="212121"/>
        <w:sz w:val="23"/>
        <w:szCs w:val="23"/>
      </w:rPr>
      <w:instrText xml:space="preserve"> </w:instrText>
    </w:r>
    <w:r w:rsidR="001E2A84">
      <w:rPr>
        <w:rFonts w:ascii="Segoe UI" w:hAnsi="Segoe UI" w:cs="Segoe UI"/>
        <w:noProof/>
        <w:color w:val="212121"/>
        <w:sz w:val="23"/>
        <w:szCs w:val="23"/>
      </w:rPr>
      <w:instrText>INCLUDEPICTURE  "cid:image005.png@01D3C5BA.80C2DF00" \* MERGEFORMATINET</w:instrText>
    </w:r>
    <w:r w:rsidR="001E2A84">
      <w:rPr>
        <w:rFonts w:ascii="Segoe UI" w:hAnsi="Segoe UI" w:cs="Segoe UI"/>
        <w:noProof/>
        <w:color w:val="212121"/>
        <w:sz w:val="23"/>
        <w:szCs w:val="23"/>
      </w:rPr>
      <w:instrText xml:space="preserve"> </w:instrText>
    </w:r>
    <w:r w:rsidR="001E2A84">
      <w:rPr>
        <w:rFonts w:ascii="Segoe UI" w:hAnsi="Segoe UI" w:cs="Segoe UI"/>
        <w:noProof/>
        <w:color w:val="212121"/>
        <w:sz w:val="23"/>
        <w:szCs w:val="23"/>
      </w:rPr>
      <w:fldChar w:fldCharType="separate"/>
    </w:r>
    <w:r w:rsidR="00280068">
      <w:rPr>
        <w:rFonts w:ascii="Segoe UI" w:hAnsi="Segoe UI" w:cs="Segoe UI"/>
        <w:noProof/>
        <w:color w:val="212121"/>
        <w:sz w:val="23"/>
        <w:szCs w:val="23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.5pt;height:26.25pt;visibility:visible">
          <v:imagedata r:id="rId1" r:href="rId2"/>
        </v:shape>
      </w:pict>
    </w:r>
    <w:r w:rsidR="001E2A84">
      <w:rPr>
        <w:rFonts w:ascii="Segoe UI" w:hAnsi="Segoe UI" w:cs="Segoe UI"/>
        <w:noProof/>
        <w:color w:val="212121"/>
        <w:sz w:val="23"/>
        <w:szCs w:val="23"/>
      </w:rPr>
      <w:fldChar w:fldCharType="end"/>
    </w:r>
    <w:r>
      <w:rPr>
        <w:rFonts w:ascii="Segoe UI" w:hAnsi="Segoe UI" w:cs="Segoe UI"/>
        <w:noProof/>
        <w:color w:val="212121"/>
        <w:sz w:val="23"/>
        <w:szCs w:val="23"/>
      </w:rPr>
      <w:fldChar w:fldCharType="end"/>
    </w:r>
    <w:r>
      <w:rPr>
        <w:rFonts w:ascii="Segoe UI" w:hAnsi="Segoe UI" w:cs="Segoe UI"/>
        <w:noProof/>
        <w:color w:val="212121"/>
        <w:sz w:val="23"/>
        <w:szCs w:val="23"/>
      </w:rPr>
      <w:fldChar w:fldCharType="end"/>
    </w:r>
    <w:r>
      <w:rPr>
        <w:rFonts w:ascii="Segoe UI" w:hAnsi="Segoe UI" w:cs="Segoe UI"/>
        <w:noProof/>
        <w:color w:val="212121"/>
        <w:sz w:val="23"/>
        <w:szCs w:val="23"/>
      </w:rPr>
      <w:fldChar w:fldCharType="end"/>
    </w:r>
    <w:r>
      <w:rPr>
        <w:rFonts w:ascii="Segoe UI" w:hAnsi="Segoe UI" w:cs="Segoe UI"/>
        <w:noProof/>
        <w:color w:val="212121"/>
        <w:sz w:val="23"/>
        <w:szCs w:val="23"/>
      </w:rPr>
      <w:fldChar w:fldCharType="end"/>
    </w:r>
    <w:r>
      <w:rPr>
        <w:rFonts w:ascii="Segoe UI" w:hAnsi="Segoe UI" w:cs="Segoe UI"/>
        <w:noProof/>
        <w:color w:val="212121"/>
        <w:sz w:val="23"/>
        <w:szCs w:val="23"/>
      </w:rPr>
      <w:fldChar w:fldCharType="end"/>
    </w:r>
    <w:r>
      <w:rPr>
        <w:rFonts w:ascii="Segoe UI" w:hAnsi="Segoe UI" w:cs="Segoe UI"/>
        <w:noProof/>
        <w:color w:val="212121"/>
        <w:sz w:val="23"/>
        <w:szCs w:val="23"/>
      </w:rPr>
      <w:fldChar w:fldCharType="end"/>
    </w:r>
    <w:r>
      <w:rPr>
        <w:rFonts w:ascii="Segoe UI" w:hAnsi="Segoe UI" w:cs="Segoe UI"/>
        <w:noProof/>
        <w:color w:val="212121"/>
        <w:sz w:val="23"/>
        <w:szCs w:val="23"/>
      </w:rPr>
      <w:fldChar w:fldCharType="end"/>
    </w:r>
    <w:r>
      <w:rPr>
        <w:rFonts w:ascii="Segoe UI" w:hAnsi="Segoe UI" w:cs="Segoe UI"/>
        <w:noProof/>
        <w:color w:val="212121"/>
        <w:sz w:val="23"/>
        <w:szCs w:val="23"/>
      </w:rPr>
      <w:fldChar w:fldCharType="end"/>
    </w:r>
    <w:r>
      <w:rPr>
        <w:rFonts w:ascii="Segoe UI" w:hAnsi="Segoe UI" w:cs="Segoe UI"/>
        <w:noProof/>
        <w:color w:val="212121"/>
        <w:sz w:val="23"/>
        <w:szCs w:val="23"/>
      </w:rPr>
      <w:fldChar w:fldCharType="end"/>
    </w:r>
    <w:r>
      <w:rPr>
        <w:rFonts w:ascii="Segoe UI" w:hAnsi="Segoe UI" w:cs="Segoe UI"/>
        <w:noProof/>
        <w:color w:val="212121"/>
        <w:sz w:val="23"/>
        <w:szCs w:val="23"/>
      </w:rPr>
      <w:fldChar w:fldCharType="end"/>
    </w:r>
    <w:r>
      <w:rPr>
        <w:rFonts w:ascii="Segoe UI" w:hAnsi="Segoe UI" w:cs="Segoe UI"/>
        <w:noProof/>
        <w:color w:val="212121"/>
        <w:sz w:val="23"/>
        <w:szCs w:val="23"/>
      </w:rPr>
      <w:fldChar w:fldCharType="end"/>
    </w:r>
    <w:r>
      <w:rPr>
        <w:rFonts w:ascii="Segoe UI" w:hAnsi="Segoe UI" w:cs="Segoe UI"/>
        <w:noProof/>
        <w:color w:val="212121"/>
        <w:sz w:val="23"/>
        <w:szCs w:val="23"/>
      </w:rPr>
      <w:fldChar w:fldCharType="end"/>
    </w:r>
    <w:r>
      <w:rPr>
        <w:rFonts w:ascii="Segoe UI" w:hAnsi="Segoe UI" w:cs="Segoe UI"/>
        <w:noProof/>
        <w:color w:val="212121"/>
        <w:sz w:val="23"/>
        <w:szCs w:val="23"/>
      </w:rPr>
      <w:fldChar w:fldCharType="end"/>
    </w:r>
    <w:r>
      <w:rPr>
        <w:rFonts w:ascii="Segoe UI" w:hAnsi="Segoe UI" w:cs="Segoe UI"/>
        <w:noProof/>
        <w:color w:val="212121"/>
        <w:sz w:val="23"/>
        <w:szCs w:val="23"/>
      </w:rPr>
      <w:fldChar w:fldCharType="end"/>
    </w:r>
    <w:r>
      <w:rPr>
        <w:rFonts w:ascii="Segoe UI" w:hAnsi="Segoe UI" w:cs="Segoe UI"/>
        <w:noProof/>
        <w:color w:val="212121"/>
        <w:sz w:val="23"/>
        <w:szCs w:val="23"/>
      </w:rPr>
      <w:fldChar w:fldCharType="end"/>
    </w:r>
  </w:p>
  <w:p w:rsidR="00BC3211" w:rsidRPr="0059024B" w:rsidRDefault="00BC3211" w:rsidP="007D0130">
    <w:pPr>
      <w:jc w:val="center"/>
      <w:rPr>
        <w:rFonts w:ascii="Myriad Pro Light" w:hAnsi="Myriad Pro Light"/>
        <w:b/>
        <w:color w:val="002060"/>
        <w:sz w:val="18"/>
        <w:szCs w:val="18"/>
        <w:lang w:val="sr-Cyrl-RS"/>
      </w:rPr>
    </w:pPr>
    <w:r>
      <w:rPr>
        <w:rFonts w:ascii="Myriad Pro Light" w:hAnsi="Myriad Pro Light"/>
        <w:b/>
        <w:color w:val="002060"/>
        <w:sz w:val="18"/>
        <w:szCs w:val="18"/>
        <w:lang w:val="sr-Cyrl-RS"/>
      </w:rPr>
      <w:t>НАЦИОНАЛНА АКАДЕМИЈА ЗА ЈАВНУ УПРАВУ</w:t>
    </w:r>
  </w:p>
  <w:p w:rsidR="00BC3211" w:rsidRPr="007533B7" w:rsidRDefault="00BC3211" w:rsidP="007D0130">
    <w:pPr>
      <w:jc w:val="center"/>
      <w:rPr>
        <w:lang w:val="sr-Latn-RS"/>
      </w:rPr>
    </w:pPr>
    <w:r>
      <w:rPr>
        <w:rFonts w:ascii="Myriad Pro Light" w:hAnsi="Myriad Pro Light"/>
        <w:color w:val="002060"/>
        <w:sz w:val="18"/>
        <w:szCs w:val="18"/>
        <w:lang w:val="sr-Cyrl-RS"/>
      </w:rPr>
      <w:t xml:space="preserve">+381117357100 </w:t>
    </w:r>
    <w:r>
      <w:rPr>
        <w:rFonts w:ascii="Myriad Pro Light" w:hAnsi="Myriad Pro Light"/>
        <w:color w:val="002060"/>
        <w:sz w:val="18"/>
        <w:szCs w:val="18"/>
        <w:lang w:val="sr-Latn-RS"/>
      </w:rPr>
      <w:t>www.napa.gov.rs</w:t>
    </w:r>
  </w:p>
  <w:p w:rsidR="00BC3211" w:rsidRPr="007533B7" w:rsidRDefault="00BC3211">
    <w:pPr>
      <w:pStyle w:val="BodyText"/>
      <w:spacing w:line="14" w:lineRule="auto"/>
      <w:ind w:left="0"/>
      <w:rPr>
        <w:sz w:val="20"/>
        <w:lang w:val="sr-Cyrl-RS"/>
      </w:rPr>
    </w:pPr>
  </w:p>
  <w:p w:rsidR="00BC3211" w:rsidRPr="0099181F" w:rsidRDefault="00BC3211">
    <w:pPr>
      <w:pStyle w:val="BodyText"/>
      <w:spacing w:line="14" w:lineRule="auto"/>
      <w:ind w:left="0"/>
      <w:rPr>
        <w:sz w:val="20"/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A84" w:rsidRDefault="001E2A84">
      <w:r>
        <w:separator/>
      </w:r>
    </w:p>
  </w:footnote>
  <w:footnote w:type="continuationSeparator" w:id="0">
    <w:p w:rsidR="001E2A84" w:rsidRDefault="001E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11" w:rsidRDefault="00BC3211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6E5BAF" wp14:editId="11C01993">
              <wp:simplePos x="0" y="0"/>
              <wp:positionH relativeFrom="page">
                <wp:posOffset>5462270</wp:posOffset>
              </wp:positionH>
              <wp:positionV relativeFrom="page">
                <wp:posOffset>424180</wp:posOffset>
              </wp:positionV>
              <wp:extent cx="755015" cy="184785"/>
              <wp:effectExtent l="4445" t="0" r="2540" b="63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1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211" w:rsidRDefault="00BC3211">
                          <w:pPr>
                            <w:spacing w:before="16"/>
                            <w:ind w:left="20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E5BA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30.1pt;margin-top:33.4pt;width:59.45pt;height: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AKrA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" filled="f" stroked="f">
              <v:textbox inset="0,0,0,0">
                <w:txbxContent>
                  <w:p w:rsidR="00BC3211" w:rsidRDefault="00BC3211">
                    <w:pPr>
                      <w:spacing w:before="16"/>
                      <w:ind w:left="20"/>
                      <w:rPr>
                        <w:b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1"/>
    <w:multiLevelType w:val="multilevel"/>
    <w:tmpl w:val="0000003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AA3990"/>
    <w:multiLevelType w:val="hybridMultilevel"/>
    <w:tmpl w:val="3352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409F6"/>
    <w:multiLevelType w:val="hybridMultilevel"/>
    <w:tmpl w:val="AA00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86A1F"/>
    <w:multiLevelType w:val="hybridMultilevel"/>
    <w:tmpl w:val="DE5C16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F45E3"/>
    <w:multiLevelType w:val="hybridMultilevel"/>
    <w:tmpl w:val="25A6DB7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3120"/>
    <w:multiLevelType w:val="hybridMultilevel"/>
    <w:tmpl w:val="51408DAE"/>
    <w:lvl w:ilvl="0" w:tplc="F236B4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196324"/>
    <w:multiLevelType w:val="hybridMultilevel"/>
    <w:tmpl w:val="B79EB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72D03"/>
    <w:multiLevelType w:val="hybridMultilevel"/>
    <w:tmpl w:val="34B0B0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52234"/>
    <w:multiLevelType w:val="hybridMultilevel"/>
    <w:tmpl w:val="2DD6B5C4"/>
    <w:lvl w:ilvl="0" w:tplc="B1F6D082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FE48DA"/>
    <w:multiLevelType w:val="hybridMultilevel"/>
    <w:tmpl w:val="C7102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56A28"/>
    <w:multiLevelType w:val="hybridMultilevel"/>
    <w:tmpl w:val="828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16E30"/>
    <w:multiLevelType w:val="hybridMultilevel"/>
    <w:tmpl w:val="F098B7BC"/>
    <w:lvl w:ilvl="0" w:tplc="6B62E83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77EDA"/>
    <w:multiLevelType w:val="hybridMultilevel"/>
    <w:tmpl w:val="9830D756"/>
    <w:lvl w:ilvl="0" w:tplc="4A4A4872">
      <w:start w:val="1"/>
      <w:numFmt w:val="upperRoman"/>
      <w:pStyle w:val="Heading1"/>
      <w:lvlText w:val="%1."/>
      <w:lvlJc w:val="righ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3" w15:restartNumberingAfterBreak="0">
    <w:nsid w:val="579009F2"/>
    <w:multiLevelType w:val="hybridMultilevel"/>
    <w:tmpl w:val="34667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D513C"/>
    <w:multiLevelType w:val="hybridMultilevel"/>
    <w:tmpl w:val="6FC40E2E"/>
    <w:lvl w:ilvl="0" w:tplc="6B62E83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71E41"/>
    <w:multiLevelType w:val="hybridMultilevel"/>
    <w:tmpl w:val="5A221D50"/>
    <w:lvl w:ilvl="0" w:tplc="F05ED188">
      <w:start w:val="1"/>
      <w:numFmt w:val="decimal"/>
      <w:lvlText w:val="%1)"/>
      <w:lvlJc w:val="left"/>
      <w:pPr>
        <w:ind w:left="623" w:hanging="339"/>
      </w:pPr>
      <w:rPr>
        <w:rFonts w:ascii="Times New Roman" w:eastAsia="Times New Roman" w:hAnsi="Times New Roman" w:cs="Times New Roman" w:hint="default"/>
        <w:i w:val="0"/>
        <w:spacing w:val="-1"/>
        <w:w w:val="102"/>
        <w:sz w:val="24"/>
        <w:szCs w:val="24"/>
      </w:rPr>
    </w:lvl>
    <w:lvl w:ilvl="1" w:tplc="DF566268">
      <w:start w:val="1"/>
      <w:numFmt w:val="decimal"/>
      <w:lvlText w:val="%2)"/>
      <w:lvlJc w:val="left"/>
      <w:pPr>
        <w:ind w:left="992" w:hanging="328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2" w:tplc="C3841A90">
      <w:numFmt w:val="bullet"/>
      <w:lvlText w:val="•"/>
      <w:lvlJc w:val="left"/>
      <w:pPr>
        <w:ind w:left="1960" w:hanging="328"/>
      </w:pPr>
      <w:rPr>
        <w:rFonts w:hint="default"/>
      </w:rPr>
    </w:lvl>
    <w:lvl w:ilvl="3" w:tplc="88C46418">
      <w:numFmt w:val="bullet"/>
      <w:lvlText w:val="•"/>
      <w:lvlJc w:val="left"/>
      <w:pPr>
        <w:ind w:left="2920" w:hanging="328"/>
      </w:pPr>
      <w:rPr>
        <w:rFonts w:hint="default"/>
      </w:rPr>
    </w:lvl>
    <w:lvl w:ilvl="4" w:tplc="67BCF512">
      <w:numFmt w:val="bullet"/>
      <w:lvlText w:val="•"/>
      <w:lvlJc w:val="left"/>
      <w:pPr>
        <w:ind w:left="3880" w:hanging="328"/>
      </w:pPr>
      <w:rPr>
        <w:rFonts w:hint="default"/>
      </w:rPr>
    </w:lvl>
    <w:lvl w:ilvl="5" w:tplc="46E66B1C">
      <w:numFmt w:val="bullet"/>
      <w:lvlText w:val="•"/>
      <w:lvlJc w:val="left"/>
      <w:pPr>
        <w:ind w:left="4840" w:hanging="328"/>
      </w:pPr>
      <w:rPr>
        <w:rFonts w:hint="default"/>
      </w:rPr>
    </w:lvl>
    <w:lvl w:ilvl="6" w:tplc="89FC30EE">
      <w:numFmt w:val="bullet"/>
      <w:lvlText w:val="•"/>
      <w:lvlJc w:val="left"/>
      <w:pPr>
        <w:ind w:left="5800" w:hanging="328"/>
      </w:pPr>
      <w:rPr>
        <w:rFonts w:hint="default"/>
      </w:rPr>
    </w:lvl>
    <w:lvl w:ilvl="7" w:tplc="A83EEAE2">
      <w:numFmt w:val="bullet"/>
      <w:lvlText w:val="•"/>
      <w:lvlJc w:val="left"/>
      <w:pPr>
        <w:ind w:left="6760" w:hanging="328"/>
      </w:pPr>
      <w:rPr>
        <w:rFonts w:hint="default"/>
      </w:rPr>
    </w:lvl>
    <w:lvl w:ilvl="8" w:tplc="973C6498">
      <w:numFmt w:val="bullet"/>
      <w:lvlText w:val="•"/>
      <w:lvlJc w:val="left"/>
      <w:pPr>
        <w:ind w:left="7720" w:hanging="328"/>
      </w:pPr>
      <w:rPr>
        <w:rFonts w:hint="default"/>
      </w:rPr>
    </w:lvl>
  </w:abstractNum>
  <w:abstractNum w:abstractNumId="16" w15:restartNumberingAfterBreak="0">
    <w:nsid w:val="5D4205A1"/>
    <w:multiLevelType w:val="hybridMultilevel"/>
    <w:tmpl w:val="4EDCCD6C"/>
    <w:lvl w:ilvl="0" w:tplc="44BEA30A">
      <w:start w:val="1"/>
      <w:numFmt w:val="bullet"/>
      <w:lvlText w:val="-"/>
      <w:lvlJc w:val="left"/>
      <w:pPr>
        <w:ind w:left="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B28BE0">
      <w:start w:val="1"/>
      <w:numFmt w:val="bullet"/>
      <w:lvlText w:val="o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85728">
      <w:start w:val="1"/>
      <w:numFmt w:val="bullet"/>
      <w:lvlText w:val="▪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025D0">
      <w:start w:val="1"/>
      <w:numFmt w:val="bullet"/>
      <w:lvlText w:val="•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AE3A96">
      <w:start w:val="1"/>
      <w:numFmt w:val="bullet"/>
      <w:lvlText w:val="o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74CCDA">
      <w:start w:val="1"/>
      <w:numFmt w:val="bullet"/>
      <w:lvlText w:val="▪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2CB94">
      <w:start w:val="1"/>
      <w:numFmt w:val="bullet"/>
      <w:lvlText w:val="•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BC8290">
      <w:start w:val="1"/>
      <w:numFmt w:val="bullet"/>
      <w:lvlText w:val="o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BE2158">
      <w:start w:val="1"/>
      <w:numFmt w:val="bullet"/>
      <w:lvlText w:val="▪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8D6F15"/>
    <w:multiLevelType w:val="hybridMultilevel"/>
    <w:tmpl w:val="125EFB0A"/>
    <w:lvl w:ilvl="0" w:tplc="0D0E4D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E6B80"/>
    <w:multiLevelType w:val="hybridMultilevel"/>
    <w:tmpl w:val="E4867962"/>
    <w:lvl w:ilvl="0" w:tplc="0A1E6E54">
      <w:start w:val="3"/>
      <w:numFmt w:val="decimal"/>
      <w:pStyle w:val="Heading2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7306729"/>
    <w:multiLevelType w:val="hybridMultilevel"/>
    <w:tmpl w:val="D32CCE9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B3508"/>
    <w:multiLevelType w:val="hybridMultilevel"/>
    <w:tmpl w:val="4ECE93EA"/>
    <w:lvl w:ilvl="0" w:tplc="141CFBAE">
      <w:start w:val="1"/>
      <w:numFmt w:val="decimal"/>
      <w:lvlText w:val="(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040E9"/>
    <w:multiLevelType w:val="hybridMultilevel"/>
    <w:tmpl w:val="50847084"/>
    <w:lvl w:ilvl="0" w:tplc="BB60FD76">
      <w:start w:val="1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4" w:hanging="360"/>
      </w:pPr>
    </w:lvl>
    <w:lvl w:ilvl="2" w:tplc="0809001B" w:tentative="1">
      <w:start w:val="1"/>
      <w:numFmt w:val="lowerRoman"/>
      <w:lvlText w:val="%3."/>
      <w:lvlJc w:val="right"/>
      <w:pPr>
        <w:ind w:left="2144" w:hanging="180"/>
      </w:pPr>
    </w:lvl>
    <w:lvl w:ilvl="3" w:tplc="0809000F" w:tentative="1">
      <w:start w:val="1"/>
      <w:numFmt w:val="decimal"/>
      <w:lvlText w:val="%4."/>
      <w:lvlJc w:val="left"/>
      <w:pPr>
        <w:ind w:left="2864" w:hanging="360"/>
      </w:pPr>
    </w:lvl>
    <w:lvl w:ilvl="4" w:tplc="08090019" w:tentative="1">
      <w:start w:val="1"/>
      <w:numFmt w:val="lowerLetter"/>
      <w:lvlText w:val="%5."/>
      <w:lvlJc w:val="left"/>
      <w:pPr>
        <w:ind w:left="3584" w:hanging="360"/>
      </w:pPr>
    </w:lvl>
    <w:lvl w:ilvl="5" w:tplc="0809001B" w:tentative="1">
      <w:start w:val="1"/>
      <w:numFmt w:val="lowerRoman"/>
      <w:lvlText w:val="%6."/>
      <w:lvlJc w:val="right"/>
      <w:pPr>
        <w:ind w:left="4304" w:hanging="180"/>
      </w:pPr>
    </w:lvl>
    <w:lvl w:ilvl="6" w:tplc="0809000F" w:tentative="1">
      <w:start w:val="1"/>
      <w:numFmt w:val="decimal"/>
      <w:lvlText w:val="%7."/>
      <w:lvlJc w:val="left"/>
      <w:pPr>
        <w:ind w:left="5024" w:hanging="360"/>
      </w:pPr>
    </w:lvl>
    <w:lvl w:ilvl="7" w:tplc="08090019" w:tentative="1">
      <w:start w:val="1"/>
      <w:numFmt w:val="lowerLetter"/>
      <w:lvlText w:val="%8."/>
      <w:lvlJc w:val="left"/>
      <w:pPr>
        <w:ind w:left="5744" w:hanging="360"/>
      </w:pPr>
    </w:lvl>
    <w:lvl w:ilvl="8" w:tplc="080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"/>
  </w:num>
  <w:num w:numId="5">
    <w:abstractNumId w:val="3"/>
  </w:num>
  <w:num w:numId="6">
    <w:abstractNumId w:val="14"/>
  </w:num>
  <w:num w:numId="7">
    <w:abstractNumId w:val="8"/>
  </w:num>
  <w:num w:numId="8">
    <w:abstractNumId w:val="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3"/>
  </w:num>
  <w:num w:numId="13">
    <w:abstractNumId w:val="10"/>
  </w:num>
  <w:num w:numId="14">
    <w:abstractNumId w:val="6"/>
  </w:num>
  <w:num w:numId="15">
    <w:abstractNumId w:val="5"/>
  </w:num>
  <w:num w:numId="16">
    <w:abstractNumId w:val="17"/>
  </w:num>
  <w:num w:numId="17">
    <w:abstractNumId w:val="21"/>
  </w:num>
  <w:num w:numId="18">
    <w:abstractNumId w:val="19"/>
  </w:num>
  <w:num w:numId="19">
    <w:abstractNumId w:val="18"/>
  </w:num>
  <w:num w:numId="20">
    <w:abstractNumId w:val="9"/>
  </w:num>
  <w:num w:numId="21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448"/>
    <w:rsid w:val="0000126A"/>
    <w:rsid w:val="00003852"/>
    <w:rsid w:val="0000410B"/>
    <w:rsid w:val="0000498E"/>
    <w:rsid w:val="000064F2"/>
    <w:rsid w:val="000115A9"/>
    <w:rsid w:val="0002172E"/>
    <w:rsid w:val="00023EE8"/>
    <w:rsid w:val="00026755"/>
    <w:rsid w:val="000273B5"/>
    <w:rsid w:val="00030BF7"/>
    <w:rsid w:val="00032267"/>
    <w:rsid w:val="000370AE"/>
    <w:rsid w:val="0004009C"/>
    <w:rsid w:val="00041157"/>
    <w:rsid w:val="0004536C"/>
    <w:rsid w:val="00051173"/>
    <w:rsid w:val="00053B7A"/>
    <w:rsid w:val="0005740B"/>
    <w:rsid w:val="00061A52"/>
    <w:rsid w:val="00066DC9"/>
    <w:rsid w:val="000677D4"/>
    <w:rsid w:val="000740CD"/>
    <w:rsid w:val="00074B68"/>
    <w:rsid w:val="00075F26"/>
    <w:rsid w:val="0008330F"/>
    <w:rsid w:val="00087044"/>
    <w:rsid w:val="00092DAB"/>
    <w:rsid w:val="00093A27"/>
    <w:rsid w:val="00095BD2"/>
    <w:rsid w:val="000A028A"/>
    <w:rsid w:val="000A39F0"/>
    <w:rsid w:val="000A5002"/>
    <w:rsid w:val="000A5ED3"/>
    <w:rsid w:val="000A64C2"/>
    <w:rsid w:val="000C3163"/>
    <w:rsid w:val="000C3281"/>
    <w:rsid w:val="000C5C04"/>
    <w:rsid w:val="000D0C1B"/>
    <w:rsid w:val="000E191A"/>
    <w:rsid w:val="000E63D8"/>
    <w:rsid w:val="000F1A39"/>
    <w:rsid w:val="000F2893"/>
    <w:rsid w:val="000F4295"/>
    <w:rsid w:val="000F5735"/>
    <w:rsid w:val="000F7B95"/>
    <w:rsid w:val="000F7ECA"/>
    <w:rsid w:val="00101A32"/>
    <w:rsid w:val="00107D28"/>
    <w:rsid w:val="001106D6"/>
    <w:rsid w:val="0012564E"/>
    <w:rsid w:val="00125A05"/>
    <w:rsid w:val="0012603D"/>
    <w:rsid w:val="00134442"/>
    <w:rsid w:val="00134FB2"/>
    <w:rsid w:val="00137C16"/>
    <w:rsid w:val="001463E1"/>
    <w:rsid w:val="00146B14"/>
    <w:rsid w:val="00156DBA"/>
    <w:rsid w:val="0015745E"/>
    <w:rsid w:val="00161E1B"/>
    <w:rsid w:val="00163368"/>
    <w:rsid w:val="00163804"/>
    <w:rsid w:val="00167C91"/>
    <w:rsid w:val="001877C1"/>
    <w:rsid w:val="00192104"/>
    <w:rsid w:val="001A0C91"/>
    <w:rsid w:val="001A0DDE"/>
    <w:rsid w:val="001A0E90"/>
    <w:rsid w:val="001A6331"/>
    <w:rsid w:val="001A63AD"/>
    <w:rsid w:val="001A65F0"/>
    <w:rsid w:val="001A6716"/>
    <w:rsid w:val="001B53C8"/>
    <w:rsid w:val="001B6083"/>
    <w:rsid w:val="001B72C4"/>
    <w:rsid w:val="001C0F34"/>
    <w:rsid w:val="001C48FF"/>
    <w:rsid w:val="001C60F6"/>
    <w:rsid w:val="001D0D37"/>
    <w:rsid w:val="001D18E8"/>
    <w:rsid w:val="001D28FB"/>
    <w:rsid w:val="001D293B"/>
    <w:rsid w:val="001D6394"/>
    <w:rsid w:val="001E1338"/>
    <w:rsid w:val="001E202B"/>
    <w:rsid w:val="001E2A84"/>
    <w:rsid w:val="001E5C6D"/>
    <w:rsid w:val="001E5FD9"/>
    <w:rsid w:val="001E680B"/>
    <w:rsid w:val="001F1977"/>
    <w:rsid w:val="001F1980"/>
    <w:rsid w:val="001F1BAA"/>
    <w:rsid w:val="001F31E5"/>
    <w:rsid w:val="001F3408"/>
    <w:rsid w:val="001F3474"/>
    <w:rsid w:val="001F4C32"/>
    <w:rsid w:val="00203D9C"/>
    <w:rsid w:val="00207F74"/>
    <w:rsid w:val="0021198E"/>
    <w:rsid w:val="002172C0"/>
    <w:rsid w:val="00220C7D"/>
    <w:rsid w:val="002241F2"/>
    <w:rsid w:val="00224FCB"/>
    <w:rsid w:val="00240A0F"/>
    <w:rsid w:val="00241E67"/>
    <w:rsid w:val="0025010E"/>
    <w:rsid w:val="00254B85"/>
    <w:rsid w:val="002574F9"/>
    <w:rsid w:val="00257C50"/>
    <w:rsid w:val="002634BB"/>
    <w:rsid w:val="00263735"/>
    <w:rsid w:val="00271B96"/>
    <w:rsid w:val="00272A80"/>
    <w:rsid w:val="00280068"/>
    <w:rsid w:val="002825CF"/>
    <w:rsid w:val="00282ADD"/>
    <w:rsid w:val="00285CC9"/>
    <w:rsid w:val="00285F79"/>
    <w:rsid w:val="00287B3A"/>
    <w:rsid w:val="00291F6A"/>
    <w:rsid w:val="00295042"/>
    <w:rsid w:val="0029557A"/>
    <w:rsid w:val="0029692B"/>
    <w:rsid w:val="002A08F1"/>
    <w:rsid w:val="002A42A2"/>
    <w:rsid w:val="002A633B"/>
    <w:rsid w:val="002A638A"/>
    <w:rsid w:val="002A6D62"/>
    <w:rsid w:val="002B5A09"/>
    <w:rsid w:val="002C2D28"/>
    <w:rsid w:val="002C5A38"/>
    <w:rsid w:val="002C64E9"/>
    <w:rsid w:val="002D598A"/>
    <w:rsid w:val="002D7247"/>
    <w:rsid w:val="002D78BE"/>
    <w:rsid w:val="002E1B80"/>
    <w:rsid w:val="002E518E"/>
    <w:rsid w:val="002E5B51"/>
    <w:rsid w:val="002E6A8C"/>
    <w:rsid w:val="00301421"/>
    <w:rsid w:val="003014E3"/>
    <w:rsid w:val="003055B6"/>
    <w:rsid w:val="003076A0"/>
    <w:rsid w:val="00311CC6"/>
    <w:rsid w:val="00314362"/>
    <w:rsid w:val="003168B1"/>
    <w:rsid w:val="003175B0"/>
    <w:rsid w:val="00321447"/>
    <w:rsid w:val="003249DB"/>
    <w:rsid w:val="003259D8"/>
    <w:rsid w:val="00325C0A"/>
    <w:rsid w:val="003365C3"/>
    <w:rsid w:val="00342A3F"/>
    <w:rsid w:val="00346477"/>
    <w:rsid w:val="00347594"/>
    <w:rsid w:val="003605D2"/>
    <w:rsid w:val="00361954"/>
    <w:rsid w:val="00361AD8"/>
    <w:rsid w:val="0036504B"/>
    <w:rsid w:val="0036566A"/>
    <w:rsid w:val="00365D9B"/>
    <w:rsid w:val="0037500A"/>
    <w:rsid w:val="0038062D"/>
    <w:rsid w:val="003818FB"/>
    <w:rsid w:val="0038246A"/>
    <w:rsid w:val="00386006"/>
    <w:rsid w:val="00386B71"/>
    <w:rsid w:val="00390FF5"/>
    <w:rsid w:val="003918DF"/>
    <w:rsid w:val="00392B9A"/>
    <w:rsid w:val="00394B86"/>
    <w:rsid w:val="00397D20"/>
    <w:rsid w:val="003A168D"/>
    <w:rsid w:val="003A56D3"/>
    <w:rsid w:val="003A5816"/>
    <w:rsid w:val="003B38FC"/>
    <w:rsid w:val="003B4294"/>
    <w:rsid w:val="003B5DA7"/>
    <w:rsid w:val="003B626A"/>
    <w:rsid w:val="003C1A61"/>
    <w:rsid w:val="003C3087"/>
    <w:rsid w:val="003D123B"/>
    <w:rsid w:val="003D2C05"/>
    <w:rsid w:val="003E3274"/>
    <w:rsid w:val="003E40D6"/>
    <w:rsid w:val="003E52D4"/>
    <w:rsid w:val="003E66B4"/>
    <w:rsid w:val="003F3307"/>
    <w:rsid w:val="003F3A49"/>
    <w:rsid w:val="003F449E"/>
    <w:rsid w:val="003F7A53"/>
    <w:rsid w:val="0040222F"/>
    <w:rsid w:val="0040299C"/>
    <w:rsid w:val="0040351A"/>
    <w:rsid w:val="00405731"/>
    <w:rsid w:val="004068CC"/>
    <w:rsid w:val="00410696"/>
    <w:rsid w:val="0041173E"/>
    <w:rsid w:val="0041221B"/>
    <w:rsid w:val="0041584F"/>
    <w:rsid w:val="004164E6"/>
    <w:rsid w:val="00417429"/>
    <w:rsid w:val="00417988"/>
    <w:rsid w:val="00417BEC"/>
    <w:rsid w:val="00423C22"/>
    <w:rsid w:val="004250F5"/>
    <w:rsid w:val="004444B3"/>
    <w:rsid w:val="004526C4"/>
    <w:rsid w:val="00453272"/>
    <w:rsid w:val="004565B4"/>
    <w:rsid w:val="004628B2"/>
    <w:rsid w:val="00464AF7"/>
    <w:rsid w:val="00467042"/>
    <w:rsid w:val="00467A9F"/>
    <w:rsid w:val="00471FBF"/>
    <w:rsid w:val="00474ABD"/>
    <w:rsid w:val="004825BC"/>
    <w:rsid w:val="0048367F"/>
    <w:rsid w:val="00483CA8"/>
    <w:rsid w:val="00485812"/>
    <w:rsid w:val="00486488"/>
    <w:rsid w:val="00486777"/>
    <w:rsid w:val="00491369"/>
    <w:rsid w:val="004948B8"/>
    <w:rsid w:val="004A08D0"/>
    <w:rsid w:val="004A5998"/>
    <w:rsid w:val="004A776C"/>
    <w:rsid w:val="004B05E9"/>
    <w:rsid w:val="004B0BE1"/>
    <w:rsid w:val="004B7FD7"/>
    <w:rsid w:val="004C257F"/>
    <w:rsid w:val="004C3110"/>
    <w:rsid w:val="004C7936"/>
    <w:rsid w:val="004C7CCA"/>
    <w:rsid w:val="004C7D72"/>
    <w:rsid w:val="004D05C9"/>
    <w:rsid w:val="004D1A46"/>
    <w:rsid w:val="004E1D2E"/>
    <w:rsid w:val="004E6803"/>
    <w:rsid w:val="004F1AE6"/>
    <w:rsid w:val="004F7D5E"/>
    <w:rsid w:val="00506CE8"/>
    <w:rsid w:val="00520CA1"/>
    <w:rsid w:val="00523AE3"/>
    <w:rsid w:val="00526050"/>
    <w:rsid w:val="005336BE"/>
    <w:rsid w:val="005356A9"/>
    <w:rsid w:val="00536A74"/>
    <w:rsid w:val="005375CC"/>
    <w:rsid w:val="005445A6"/>
    <w:rsid w:val="00545036"/>
    <w:rsid w:val="00545301"/>
    <w:rsid w:val="00550928"/>
    <w:rsid w:val="00550F82"/>
    <w:rsid w:val="00552DC3"/>
    <w:rsid w:val="0055768C"/>
    <w:rsid w:val="00557797"/>
    <w:rsid w:val="00557BC1"/>
    <w:rsid w:val="005620CE"/>
    <w:rsid w:val="0056507B"/>
    <w:rsid w:val="00566BA2"/>
    <w:rsid w:val="00574A9C"/>
    <w:rsid w:val="0058050B"/>
    <w:rsid w:val="00582580"/>
    <w:rsid w:val="00594CA5"/>
    <w:rsid w:val="00596D81"/>
    <w:rsid w:val="00597985"/>
    <w:rsid w:val="005B0439"/>
    <w:rsid w:val="005B209B"/>
    <w:rsid w:val="005B3482"/>
    <w:rsid w:val="005C3D0E"/>
    <w:rsid w:val="005D0EF3"/>
    <w:rsid w:val="005D2E08"/>
    <w:rsid w:val="005D573E"/>
    <w:rsid w:val="005D6B84"/>
    <w:rsid w:val="005E2F41"/>
    <w:rsid w:val="005E42B6"/>
    <w:rsid w:val="005F22D9"/>
    <w:rsid w:val="0060051D"/>
    <w:rsid w:val="00605A82"/>
    <w:rsid w:val="00605D43"/>
    <w:rsid w:val="0060706D"/>
    <w:rsid w:val="00612C1E"/>
    <w:rsid w:val="00616C9F"/>
    <w:rsid w:val="0062078B"/>
    <w:rsid w:val="00624DA7"/>
    <w:rsid w:val="00630214"/>
    <w:rsid w:val="00632448"/>
    <w:rsid w:val="006433AC"/>
    <w:rsid w:val="00645D85"/>
    <w:rsid w:val="006479C7"/>
    <w:rsid w:val="00650891"/>
    <w:rsid w:val="00652609"/>
    <w:rsid w:val="006558DC"/>
    <w:rsid w:val="0066202B"/>
    <w:rsid w:val="006628B9"/>
    <w:rsid w:val="00663E55"/>
    <w:rsid w:val="006656A7"/>
    <w:rsid w:val="006670C4"/>
    <w:rsid w:val="0066778C"/>
    <w:rsid w:val="00670205"/>
    <w:rsid w:val="006715B3"/>
    <w:rsid w:val="00683BE9"/>
    <w:rsid w:val="00683CD8"/>
    <w:rsid w:val="00687D29"/>
    <w:rsid w:val="006910B7"/>
    <w:rsid w:val="006919D4"/>
    <w:rsid w:val="006A209B"/>
    <w:rsid w:val="006A6477"/>
    <w:rsid w:val="006A7825"/>
    <w:rsid w:val="006B288E"/>
    <w:rsid w:val="006B5556"/>
    <w:rsid w:val="006B5AF4"/>
    <w:rsid w:val="006B5C23"/>
    <w:rsid w:val="006B6911"/>
    <w:rsid w:val="006C04A2"/>
    <w:rsid w:val="006C7024"/>
    <w:rsid w:val="006D39BE"/>
    <w:rsid w:val="006D4807"/>
    <w:rsid w:val="006D619F"/>
    <w:rsid w:val="006D75D5"/>
    <w:rsid w:val="006E03D7"/>
    <w:rsid w:val="006E2AB1"/>
    <w:rsid w:val="006E66E8"/>
    <w:rsid w:val="006F3218"/>
    <w:rsid w:val="006F61C9"/>
    <w:rsid w:val="007055F2"/>
    <w:rsid w:val="007069B8"/>
    <w:rsid w:val="00706CB6"/>
    <w:rsid w:val="00712C5B"/>
    <w:rsid w:val="00724DE5"/>
    <w:rsid w:val="007269CE"/>
    <w:rsid w:val="0072763B"/>
    <w:rsid w:val="007343E0"/>
    <w:rsid w:val="007434A2"/>
    <w:rsid w:val="00746057"/>
    <w:rsid w:val="00746F54"/>
    <w:rsid w:val="007521E2"/>
    <w:rsid w:val="007523CB"/>
    <w:rsid w:val="00752F76"/>
    <w:rsid w:val="007533B7"/>
    <w:rsid w:val="00762927"/>
    <w:rsid w:val="007642CD"/>
    <w:rsid w:val="007666A9"/>
    <w:rsid w:val="0076690A"/>
    <w:rsid w:val="00772156"/>
    <w:rsid w:val="00772496"/>
    <w:rsid w:val="007751CE"/>
    <w:rsid w:val="00776518"/>
    <w:rsid w:val="00777D3C"/>
    <w:rsid w:val="00780EAA"/>
    <w:rsid w:val="007810D8"/>
    <w:rsid w:val="00782D8D"/>
    <w:rsid w:val="0079411A"/>
    <w:rsid w:val="007A2851"/>
    <w:rsid w:val="007A3309"/>
    <w:rsid w:val="007B1327"/>
    <w:rsid w:val="007B1484"/>
    <w:rsid w:val="007B19CF"/>
    <w:rsid w:val="007B3403"/>
    <w:rsid w:val="007B3893"/>
    <w:rsid w:val="007B51B6"/>
    <w:rsid w:val="007C3AD4"/>
    <w:rsid w:val="007C45F3"/>
    <w:rsid w:val="007C574B"/>
    <w:rsid w:val="007C5DFD"/>
    <w:rsid w:val="007C6742"/>
    <w:rsid w:val="007C6837"/>
    <w:rsid w:val="007C7540"/>
    <w:rsid w:val="007D0130"/>
    <w:rsid w:val="007D312E"/>
    <w:rsid w:val="007D5B81"/>
    <w:rsid w:val="007D7E6A"/>
    <w:rsid w:val="007E48D1"/>
    <w:rsid w:val="007E53B2"/>
    <w:rsid w:val="007E5465"/>
    <w:rsid w:val="007F12FD"/>
    <w:rsid w:val="007F18FC"/>
    <w:rsid w:val="007F23E2"/>
    <w:rsid w:val="007F2DC0"/>
    <w:rsid w:val="007F6790"/>
    <w:rsid w:val="007F6D87"/>
    <w:rsid w:val="007F71C1"/>
    <w:rsid w:val="00800AD1"/>
    <w:rsid w:val="00806E8B"/>
    <w:rsid w:val="00807D1E"/>
    <w:rsid w:val="00812818"/>
    <w:rsid w:val="00813161"/>
    <w:rsid w:val="00814C97"/>
    <w:rsid w:val="008164EC"/>
    <w:rsid w:val="00817892"/>
    <w:rsid w:val="00820706"/>
    <w:rsid w:val="00821CC7"/>
    <w:rsid w:val="008238D0"/>
    <w:rsid w:val="0082711D"/>
    <w:rsid w:val="00833199"/>
    <w:rsid w:val="00833CBA"/>
    <w:rsid w:val="00836160"/>
    <w:rsid w:val="008434F4"/>
    <w:rsid w:val="00850A61"/>
    <w:rsid w:val="00852AEC"/>
    <w:rsid w:val="00854DE1"/>
    <w:rsid w:val="00855A2C"/>
    <w:rsid w:val="008561FF"/>
    <w:rsid w:val="00856779"/>
    <w:rsid w:val="0086080B"/>
    <w:rsid w:val="00860FE2"/>
    <w:rsid w:val="00863992"/>
    <w:rsid w:val="0087178A"/>
    <w:rsid w:val="00871B47"/>
    <w:rsid w:val="00873154"/>
    <w:rsid w:val="00876C22"/>
    <w:rsid w:val="00877A16"/>
    <w:rsid w:val="00880524"/>
    <w:rsid w:val="008817F6"/>
    <w:rsid w:val="00883F2B"/>
    <w:rsid w:val="00884723"/>
    <w:rsid w:val="00894400"/>
    <w:rsid w:val="008975CA"/>
    <w:rsid w:val="008A3999"/>
    <w:rsid w:val="008B1894"/>
    <w:rsid w:val="008B1F7C"/>
    <w:rsid w:val="008B2CE1"/>
    <w:rsid w:val="008B513A"/>
    <w:rsid w:val="008B58B4"/>
    <w:rsid w:val="008B60B3"/>
    <w:rsid w:val="008B63B6"/>
    <w:rsid w:val="008C21A6"/>
    <w:rsid w:val="008C520F"/>
    <w:rsid w:val="008C666E"/>
    <w:rsid w:val="008D08E8"/>
    <w:rsid w:val="008D23A8"/>
    <w:rsid w:val="008D4BE6"/>
    <w:rsid w:val="008D6227"/>
    <w:rsid w:val="008D6406"/>
    <w:rsid w:val="008D713E"/>
    <w:rsid w:val="008E21F1"/>
    <w:rsid w:val="008E3749"/>
    <w:rsid w:val="008E38F8"/>
    <w:rsid w:val="008E5C7C"/>
    <w:rsid w:val="008F0962"/>
    <w:rsid w:val="008F0B07"/>
    <w:rsid w:val="008F1297"/>
    <w:rsid w:val="008F19E5"/>
    <w:rsid w:val="008F1EFD"/>
    <w:rsid w:val="008F51AE"/>
    <w:rsid w:val="008F7BE0"/>
    <w:rsid w:val="009006FD"/>
    <w:rsid w:val="00903DF1"/>
    <w:rsid w:val="00904E82"/>
    <w:rsid w:val="009106AE"/>
    <w:rsid w:val="00917469"/>
    <w:rsid w:val="00917514"/>
    <w:rsid w:val="009203DD"/>
    <w:rsid w:val="0092499D"/>
    <w:rsid w:val="0093079B"/>
    <w:rsid w:val="00930CA0"/>
    <w:rsid w:val="0094012B"/>
    <w:rsid w:val="00940F96"/>
    <w:rsid w:val="00941512"/>
    <w:rsid w:val="009423F3"/>
    <w:rsid w:val="009506D6"/>
    <w:rsid w:val="00957338"/>
    <w:rsid w:val="00957EBE"/>
    <w:rsid w:val="0096361E"/>
    <w:rsid w:val="00964CE4"/>
    <w:rsid w:val="00966027"/>
    <w:rsid w:val="00967485"/>
    <w:rsid w:val="00967D5D"/>
    <w:rsid w:val="00971A54"/>
    <w:rsid w:val="00973B1D"/>
    <w:rsid w:val="009824F4"/>
    <w:rsid w:val="00982F4C"/>
    <w:rsid w:val="00985A4D"/>
    <w:rsid w:val="00985F44"/>
    <w:rsid w:val="0099181F"/>
    <w:rsid w:val="0099198D"/>
    <w:rsid w:val="00992DA0"/>
    <w:rsid w:val="009A0C73"/>
    <w:rsid w:val="009A2232"/>
    <w:rsid w:val="009A6A79"/>
    <w:rsid w:val="009B3337"/>
    <w:rsid w:val="009C68F8"/>
    <w:rsid w:val="009D0B6B"/>
    <w:rsid w:val="009D0EE5"/>
    <w:rsid w:val="009D3CCE"/>
    <w:rsid w:val="009D43B1"/>
    <w:rsid w:val="009D6883"/>
    <w:rsid w:val="009E1218"/>
    <w:rsid w:val="009E45C1"/>
    <w:rsid w:val="009F0E53"/>
    <w:rsid w:val="009F551D"/>
    <w:rsid w:val="009F6AC6"/>
    <w:rsid w:val="009F6F0F"/>
    <w:rsid w:val="00A0019C"/>
    <w:rsid w:val="00A0209E"/>
    <w:rsid w:val="00A162D6"/>
    <w:rsid w:val="00A21B62"/>
    <w:rsid w:val="00A22DEA"/>
    <w:rsid w:val="00A30EFD"/>
    <w:rsid w:val="00A40595"/>
    <w:rsid w:val="00A4083F"/>
    <w:rsid w:val="00A438AC"/>
    <w:rsid w:val="00A43B84"/>
    <w:rsid w:val="00A47BF4"/>
    <w:rsid w:val="00A534F0"/>
    <w:rsid w:val="00A55379"/>
    <w:rsid w:val="00A569EB"/>
    <w:rsid w:val="00A56FD9"/>
    <w:rsid w:val="00A57D24"/>
    <w:rsid w:val="00A60A6E"/>
    <w:rsid w:val="00A62E3D"/>
    <w:rsid w:val="00A66777"/>
    <w:rsid w:val="00A670F0"/>
    <w:rsid w:val="00A70265"/>
    <w:rsid w:val="00A81905"/>
    <w:rsid w:val="00A86527"/>
    <w:rsid w:val="00AA22F1"/>
    <w:rsid w:val="00AA448F"/>
    <w:rsid w:val="00AB0C25"/>
    <w:rsid w:val="00AC2213"/>
    <w:rsid w:val="00AC2BC2"/>
    <w:rsid w:val="00AC4996"/>
    <w:rsid w:val="00AC62F9"/>
    <w:rsid w:val="00AD18B0"/>
    <w:rsid w:val="00AD5AB7"/>
    <w:rsid w:val="00AD76D3"/>
    <w:rsid w:val="00AD7A7F"/>
    <w:rsid w:val="00AE02B0"/>
    <w:rsid w:val="00AE2D8C"/>
    <w:rsid w:val="00AE34FE"/>
    <w:rsid w:val="00AF5465"/>
    <w:rsid w:val="00AF7023"/>
    <w:rsid w:val="00B000F5"/>
    <w:rsid w:val="00B007DC"/>
    <w:rsid w:val="00B0083D"/>
    <w:rsid w:val="00B071A7"/>
    <w:rsid w:val="00B07238"/>
    <w:rsid w:val="00B07D0B"/>
    <w:rsid w:val="00B11A09"/>
    <w:rsid w:val="00B11AF1"/>
    <w:rsid w:val="00B11CCB"/>
    <w:rsid w:val="00B134EE"/>
    <w:rsid w:val="00B167F5"/>
    <w:rsid w:val="00B17CA9"/>
    <w:rsid w:val="00B23B2A"/>
    <w:rsid w:val="00B27892"/>
    <w:rsid w:val="00B27F9C"/>
    <w:rsid w:val="00B3722F"/>
    <w:rsid w:val="00B42C48"/>
    <w:rsid w:val="00B43934"/>
    <w:rsid w:val="00B511FA"/>
    <w:rsid w:val="00B54B45"/>
    <w:rsid w:val="00B5511D"/>
    <w:rsid w:val="00B60B74"/>
    <w:rsid w:val="00B6393C"/>
    <w:rsid w:val="00B63F86"/>
    <w:rsid w:val="00B643C5"/>
    <w:rsid w:val="00B743C3"/>
    <w:rsid w:val="00B74B76"/>
    <w:rsid w:val="00B77D9D"/>
    <w:rsid w:val="00B83816"/>
    <w:rsid w:val="00BA0491"/>
    <w:rsid w:val="00BA7EDE"/>
    <w:rsid w:val="00BB4044"/>
    <w:rsid w:val="00BB6FCD"/>
    <w:rsid w:val="00BC06DD"/>
    <w:rsid w:val="00BC3211"/>
    <w:rsid w:val="00BC679B"/>
    <w:rsid w:val="00BC7463"/>
    <w:rsid w:val="00BD3B77"/>
    <w:rsid w:val="00BD5411"/>
    <w:rsid w:val="00BD5CFC"/>
    <w:rsid w:val="00BE1B00"/>
    <w:rsid w:val="00BE1CC1"/>
    <w:rsid w:val="00BE6344"/>
    <w:rsid w:val="00BE6355"/>
    <w:rsid w:val="00BF2635"/>
    <w:rsid w:val="00BF2B0A"/>
    <w:rsid w:val="00BF6808"/>
    <w:rsid w:val="00BF6D21"/>
    <w:rsid w:val="00BF78AB"/>
    <w:rsid w:val="00C0385D"/>
    <w:rsid w:val="00C038C7"/>
    <w:rsid w:val="00C03A51"/>
    <w:rsid w:val="00C04A1F"/>
    <w:rsid w:val="00C0616E"/>
    <w:rsid w:val="00C10247"/>
    <w:rsid w:val="00C10E81"/>
    <w:rsid w:val="00C14422"/>
    <w:rsid w:val="00C14514"/>
    <w:rsid w:val="00C15D72"/>
    <w:rsid w:val="00C20BE7"/>
    <w:rsid w:val="00C24B99"/>
    <w:rsid w:val="00C27E27"/>
    <w:rsid w:val="00C31086"/>
    <w:rsid w:val="00C313E9"/>
    <w:rsid w:val="00C3276B"/>
    <w:rsid w:val="00C333F2"/>
    <w:rsid w:val="00C34A47"/>
    <w:rsid w:val="00C36E8C"/>
    <w:rsid w:val="00C405AA"/>
    <w:rsid w:val="00C40EA6"/>
    <w:rsid w:val="00C435EB"/>
    <w:rsid w:val="00C436DC"/>
    <w:rsid w:val="00C439B4"/>
    <w:rsid w:val="00C439D1"/>
    <w:rsid w:val="00C4772D"/>
    <w:rsid w:val="00C526EA"/>
    <w:rsid w:val="00C56CC5"/>
    <w:rsid w:val="00C57E9E"/>
    <w:rsid w:val="00C60B07"/>
    <w:rsid w:val="00C61BE9"/>
    <w:rsid w:val="00C62D28"/>
    <w:rsid w:val="00C6657A"/>
    <w:rsid w:val="00C70027"/>
    <w:rsid w:val="00C76AEA"/>
    <w:rsid w:val="00C77496"/>
    <w:rsid w:val="00C81096"/>
    <w:rsid w:val="00C819E4"/>
    <w:rsid w:val="00C93798"/>
    <w:rsid w:val="00C95B47"/>
    <w:rsid w:val="00C964BB"/>
    <w:rsid w:val="00CA6810"/>
    <w:rsid w:val="00CA7107"/>
    <w:rsid w:val="00CB5BC1"/>
    <w:rsid w:val="00CC00E8"/>
    <w:rsid w:val="00CC0E68"/>
    <w:rsid w:val="00CC1074"/>
    <w:rsid w:val="00CC17ED"/>
    <w:rsid w:val="00CC29A2"/>
    <w:rsid w:val="00CC5C83"/>
    <w:rsid w:val="00CC5D8F"/>
    <w:rsid w:val="00CD2258"/>
    <w:rsid w:val="00CD33EA"/>
    <w:rsid w:val="00CD34A0"/>
    <w:rsid w:val="00CD7A35"/>
    <w:rsid w:val="00CE680A"/>
    <w:rsid w:val="00CF263D"/>
    <w:rsid w:val="00CF38E1"/>
    <w:rsid w:val="00D00D38"/>
    <w:rsid w:val="00D02A28"/>
    <w:rsid w:val="00D02D85"/>
    <w:rsid w:val="00D060F4"/>
    <w:rsid w:val="00D120DC"/>
    <w:rsid w:val="00D14039"/>
    <w:rsid w:val="00D15FB9"/>
    <w:rsid w:val="00D17D36"/>
    <w:rsid w:val="00D237B6"/>
    <w:rsid w:val="00D31C8B"/>
    <w:rsid w:val="00D31DFC"/>
    <w:rsid w:val="00D3554E"/>
    <w:rsid w:val="00D36DF2"/>
    <w:rsid w:val="00D37528"/>
    <w:rsid w:val="00D37F86"/>
    <w:rsid w:val="00D412D1"/>
    <w:rsid w:val="00D4132F"/>
    <w:rsid w:val="00D42E78"/>
    <w:rsid w:val="00D478AE"/>
    <w:rsid w:val="00D51274"/>
    <w:rsid w:val="00D5212A"/>
    <w:rsid w:val="00D557A0"/>
    <w:rsid w:val="00D70D97"/>
    <w:rsid w:val="00D7577A"/>
    <w:rsid w:val="00D75818"/>
    <w:rsid w:val="00D75E6E"/>
    <w:rsid w:val="00D76313"/>
    <w:rsid w:val="00D825A4"/>
    <w:rsid w:val="00D84954"/>
    <w:rsid w:val="00D84AFF"/>
    <w:rsid w:val="00D84BC6"/>
    <w:rsid w:val="00D866F0"/>
    <w:rsid w:val="00D86EE5"/>
    <w:rsid w:val="00D915F3"/>
    <w:rsid w:val="00D917D4"/>
    <w:rsid w:val="00D96EBE"/>
    <w:rsid w:val="00DA20E4"/>
    <w:rsid w:val="00DB214D"/>
    <w:rsid w:val="00DB2569"/>
    <w:rsid w:val="00DB2588"/>
    <w:rsid w:val="00DB3978"/>
    <w:rsid w:val="00DC0EE1"/>
    <w:rsid w:val="00DC134E"/>
    <w:rsid w:val="00DC5E84"/>
    <w:rsid w:val="00DD1903"/>
    <w:rsid w:val="00DD300E"/>
    <w:rsid w:val="00DD3BCB"/>
    <w:rsid w:val="00DE2941"/>
    <w:rsid w:val="00DE462B"/>
    <w:rsid w:val="00DE4EED"/>
    <w:rsid w:val="00DE735E"/>
    <w:rsid w:val="00DF1372"/>
    <w:rsid w:val="00DF3EE4"/>
    <w:rsid w:val="00DF500B"/>
    <w:rsid w:val="00DF58B3"/>
    <w:rsid w:val="00E0388D"/>
    <w:rsid w:val="00E11082"/>
    <w:rsid w:val="00E176AC"/>
    <w:rsid w:val="00E2155A"/>
    <w:rsid w:val="00E21C20"/>
    <w:rsid w:val="00E258F8"/>
    <w:rsid w:val="00E26AF0"/>
    <w:rsid w:val="00E31D3B"/>
    <w:rsid w:val="00E340C2"/>
    <w:rsid w:val="00E378B6"/>
    <w:rsid w:val="00E42BF4"/>
    <w:rsid w:val="00E4382B"/>
    <w:rsid w:val="00E5464C"/>
    <w:rsid w:val="00E571CF"/>
    <w:rsid w:val="00E61922"/>
    <w:rsid w:val="00E66C23"/>
    <w:rsid w:val="00E67B1E"/>
    <w:rsid w:val="00E71856"/>
    <w:rsid w:val="00E767F0"/>
    <w:rsid w:val="00E813DC"/>
    <w:rsid w:val="00E83704"/>
    <w:rsid w:val="00E86B5A"/>
    <w:rsid w:val="00E90301"/>
    <w:rsid w:val="00E9051E"/>
    <w:rsid w:val="00E926DE"/>
    <w:rsid w:val="00E9544E"/>
    <w:rsid w:val="00E96498"/>
    <w:rsid w:val="00EA1AA1"/>
    <w:rsid w:val="00EA32D7"/>
    <w:rsid w:val="00EA6EBF"/>
    <w:rsid w:val="00EA6F32"/>
    <w:rsid w:val="00EA6F63"/>
    <w:rsid w:val="00EB0CD5"/>
    <w:rsid w:val="00EB33CF"/>
    <w:rsid w:val="00EB55F3"/>
    <w:rsid w:val="00EB56C4"/>
    <w:rsid w:val="00EB58A4"/>
    <w:rsid w:val="00EC5CEB"/>
    <w:rsid w:val="00EC61B7"/>
    <w:rsid w:val="00EC6E1B"/>
    <w:rsid w:val="00EC7C8B"/>
    <w:rsid w:val="00ED1DE6"/>
    <w:rsid w:val="00ED269C"/>
    <w:rsid w:val="00ED3FA6"/>
    <w:rsid w:val="00EE1787"/>
    <w:rsid w:val="00EE201C"/>
    <w:rsid w:val="00EE390B"/>
    <w:rsid w:val="00EE7CAA"/>
    <w:rsid w:val="00EE7D79"/>
    <w:rsid w:val="00EF2F1C"/>
    <w:rsid w:val="00EF36E0"/>
    <w:rsid w:val="00EF65F2"/>
    <w:rsid w:val="00EF6C7D"/>
    <w:rsid w:val="00EF70CF"/>
    <w:rsid w:val="00EF70F8"/>
    <w:rsid w:val="00F02BF9"/>
    <w:rsid w:val="00F03589"/>
    <w:rsid w:val="00F05A49"/>
    <w:rsid w:val="00F05CBF"/>
    <w:rsid w:val="00F06CC0"/>
    <w:rsid w:val="00F10921"/>
    <w:rsid w:val="00F156C0"/>
    <w:rsid w:val="00F1745A"/>
    <w:rsid w:val="00F17674"/>
    <w:rsid w:val="00F2505E"/>
    <w:rsid w:val="00F263E4"/>
    <w:rsid w:val="00F27A85"/>
    <w:rsid w:val="00F27BD3"/>
    <w:rsid w:val="00F323DD"/>
    <w:rsid w:val="00F3252F"/>
    <w:rsid w:val="00F32FA9"/>
    <w:rsid w:val="00F35E6A"/>
    <w:rsid w:val="00F36384"/>
    <w:rsid w:val="00F42A4C"/>
    <w:rsid w:val="00F46048"/>
    <w:rsid w:val="00F50B58"/>
    <w:rsid w:val="00F50CD9"/>
    <w:rsid w:val="00F54966"/>
    <w:rsid w:val="00F60208"/>
    <w:rsid w:val="00F61FD1"/>
    <w:rsid w:val="00F64EEA"/>
    <w:rsid w:val="00F673DA"/>
    <w:rsid w:val="00F73E1C"/>
    <w:rsid w:val="00F7419E"/>
    <w:rsid w:val="00F74A2B"/>
    <w:rsid w:val="00F74E73"/>
    <w:rsid w:val="00F753AD"/>
    <w:rsid w:val="00F80638"/>
    <w:rsid w:val="00F82DC8"/>
    <w:rsid w:val="00F86213"/>
    <w:rsid w:val="00F8759F"/>
    <w:rsid w:val="00F875F7"/>
    <w:rsid w:val="00F87673"/>
    <w:rsid w:val="00F87DC0"/>
    <w:rsid w:val="00F959BA"/>
    <w:rsid w:val="00F96709"/>
    <w:rsid w:val="00FA1495"/>
    <w:rsid w:val="00FA2BA0"/>
    <w:rsid w:val="00FA3A34"/>
    <w:rsid w:val="00FA6286"/>
    <w:rsid w:val="00FA7688"/>
    <w:rsid w:val="00FA7AC3"/>
    <w:rsid w:val="00FC0846"/>
    <w:rsid w:val="00FC0892"/>
    <w:rsid w:val="00FC0C19"/>
    <w:rsid w:val="00FC53EB"/>
    <w:rsid w:val="00FC6189"/>
    <w:rsid w:val="00FD00FB"/>
    <w:rsid w:val="00FD5F4F"/>
    <w:rsid w:val="00FE3DB7"/>
    <w:rsid w:val="00FE49D0"/>
    <w:rsid w:val="00FF0EA3"/>
    <w:rsid w:val="00FF14B0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0202D"/>
  <w15:docId w15:val="{A3597BE8-90C6-42AC-A74B-3D2C058E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5B209B"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645D85"/>
    <w:pPr>
      <w:numPr>
        <w:numId w:val="2"/>
      </w:numPr>
      <w:outlineLvl w:val="0"/>
    </w:pPr>
    <w:rPr>
      <w:b/>
      <w:bCs/>
      <w:i/>
      <w:szCs w:val="24"/>
    </w:rPr>
  </w:style>
  <w:style w:type="paragraph" w:styleId="Heading2">
    <w:name w:val="heading 2"/>
    <w:autoRedefine/>
    <w:uiPriority w:val="1"/>
    <w:qFormat/>
    <w:rsid w:val="003B4294"/>
    <w:pPr>
      <w:numPr>
        <w:numId w:val="19"/>
      </w:numPr>
      <w:ind w:left="426" w:right="391"/>
      <w:jc w:val="both"/>
      <w:outlineLvl w:val="1"/>
    </w:pPr>
    <w:rPr>
      <w:rFonts w:ascii="Times New Roman" w:eastAsia="Arial" w:hAnsi="Times New Roman" w:cs="Times New Roman"/>
      <w:bCs/>
      <w:sz w:val="24"/>
      <w:szCs w:val="24"/>
      <w:lang w:val="sr-Cyrl-C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18"/>
    </w:pPr>
    <w:rPr>
      <w:szCs w:val="24"/>
    </w:rPr>
  </w:style>
  <w:style w:type="paragraph" w:styleId="ListParagraph">
    <w:name w:val="List Paragraph"/>
    <w:aliases w:val="----"/>
    <w:basedOn w:val="Normal"/>
    <w:link w:val="ListParagraphChar"/>
    <w:uiPriority w:val="34"/>
    <w:qFormat/>
    <w:pPr>
      <w:ind w:left="31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JNclan1">
    <w:name w:val="JNclan1"/>
    <w:basedOn w:val="Normal"/>
    <w:next w:val="Normal"/>
    <w:autoRedefine/>
    <w:rsid w:val="008F0962"/>
    <w:pPr>
      <w:widowControl/>
      <w:autoSpaceDE/>
      <w:autoSpaceDN/>
      <w:ind w:left="142" w:right="317"/>
      <w:jc w:val="both"/>
    </w:pPr>
    <w:rPr>
      <w:rFonts w:eastAsia="TimesNewRomanPSMT" w:cs="Times New Roman"/>
      <w:bCs/>
      <w:iCs/>
      <w:noProof/>
      <w:spacing w:val="-1"/>
      <w:szCs w:val="24"/>
      <w:lang w:val="sr-Cyrl-RS" w:eastAsia="ar-SA" w:bidi="ar-SA"/>
    </w:rPr>
  </w:style>
  <w:style w:type="paragraph" w:styleId="Header">
    <w:name w:val="header"/>
    <w:basedOn w:val="Normal"/>
    <w:link w:val="HeaderChar"/>
    <w:uiPriority w:val="99"/>
    <w:unhideWhenUsed/>
    <w:rsid w:val="00AD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A7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D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A7F"/>
    <w:rPr>
      <w:rFonts w:ascii="Arial" w:eastAsia="Arial" w:hAnsi="Arial" w:cs="Arial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CC1074"/>
    <w:pPr>
      <w:tabs>
        <w:tab w:val="left" w:pos="284"/>
        <w:tab w:val="left" w:pos="480"/>
        <w:tab w:val="right" w:leader="dot" w:pos="9737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21C20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21C20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21C20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21C20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21C2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21C20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21C20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21C20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1C20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CC29A2"/>
    <w:rPr>
      <w:rFonts w:ascii="Arial" w:eastAsia="Arial" w:hAnsi="Arial" w:cs="Arial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645D85"/>
    <w:rPr>
      <w:rFonts w:ascii="Arial" w:eastAsia="Arial" w:hAnsi="Arial" w:cs="Arial"/>
      <w:b/>
      <w:bCs/>
      <w:i/>
      <w:szCs w:val="24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26755"/>
    <w:pPr>
      <w:keepNext/>
      <w:keepLines/>
      <w:widowControl/>
      <w:numPr>
        <w:numId w:val="0"/>
      </w:numPr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color w:val="365F91" w:themeColor="accent1" w:themeShade="BF"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0A028A"/>
    <w:rPr>
      <w:rFonts w:ascii="Arial" w:eastAsia="Arial" w:hAnsi="Arial" w:cs="Arial"/>
      <w:sz w:val="24"/>
      <w:szCs w:val="24"/>
      <w:lang w:bidi="en-US"/>
    </w:rPr>
  </w:style>
  <w:style w:type="paragraph" w:styleId="BodyText2">
    <w:name w:val="Body Text 2"/>
    <w:basedOn w:val="Normal"/>
    <w:link w:val="BodyText2Char"/>
    <w:rsid w:val="001877C1"/>
    <w:pPr>
      <w:widowControl/>
      <w:suppressAutoHyphens/>
      <w:autoSpaceDE/>
      <w:autoSpaceDN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 w:bidi="ar-SA"/>
    </w:rPr>
  </w:style>
  <w:style w:type="character" w:customStyle="1" w:styleId="BodyText2Char">
    <w:name w:val="Body Text 2 Char"/>
    <w:basedOn w:val="DefaultParagraphFont"/>
    <w:link w:val="BodyText2"/>
    <w:rsid w:val="001877C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4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63"/>
    <w:rPr>
      <w:rFonts w:ascii="Segoe UI" w:eastAsia="Arial" w:hAnsi="Segoe UI" w:cs="Segoe UI"/>
      <w:sz w:val="18"/>
      <w:szCs w:val="18"/>
      <w:lang w:bidi="en-US"/>
    </w:rPr>
  </w:style>
  <w:style w:type="paragraph" w:customStyle="1" w:styleId="Default">
    <w:name w:val="Default"/>
    <w:rsid w:val="00254B8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tekst">
    <w:name w:val="_1tekst"/>
    <w:basedOn w:val="Normal"/>
    <w:rsid w:val="003B5D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B56C4"/>
    <w:rPr>
      <w:color w:val="808080"/>
      <w:shd w:val="clear" w:color="auto" w:fill="E6E6E6"/>
    </w:rPr>
  </w:style>
  <w:style w:type="character" w:customStyle="1" w:styleId="ListParagraphChar">
    <w:name w:val="List Paragraph Char"/>
    <w:aliases w:val="---- Char"/>
    <w:link w:val="ListParagraph"/>
    <w:locked/>
    <w:rsid w:val="0012564E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650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vne.nabavke@nap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vne.nabavke@nap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pa.gov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3C5BA.80C2DF0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F7BB9-07F0-4621-B24C-2EF18300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32</Pages>
  <Words>9217</Words>
  <Characters>52543</Characters>
  <Application>Microsoft Office Word</Application>
  <DocSecurity>0</DocSecurity>
  <Lines>437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 Sević</cp:lastModifiedBy>
  <cp:revision>55</cp:revision>
  <cp:lastPrinted>2019-02-11T08:07:00Z</cp:lastPrinted>
  <dcterms:created xsi:type="dcterms:W3CDTF">2019-01-28T08:44:00Z</dcterms:created>
  <dcterms:modified xsi:type="dcterms:W3CDTF">2020-03-13T10:32:00Z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2018-05-22T00:00:00Z</vt:filetime>
  </property>
</Properties>
</file>